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9EE" w:rsidRPr="00DA619E" w:rsidRDefault="006769EE" w:rsidP="006769EE">
      <w:pPr>
        <w:jc w:val="center"/>
        <w:rPr>
          <w:rFonts w:asciiTheme="majorEastAsia" w:eastAsiaTheme="majorEastAsia" w:hAnsiTheme="majorEastAsia"/>
          <w:b/>
          <w:sz w:val="30"/>
          <w:szCs w:val="30"/>
        </w:rPr>
      </w:pPr>
      <w:r w:rsidRPr="00DA619E">
        <w:rPr>
          <w:rFonts w:asciiTheme="majorEastAsia" w:eastAsiaTheme="majorEastAsia" w:hAnsiTheme="majorEastAsia" w:hint="eastAsia"/>
          <w:b/>
          <w:sz w:val="30"/>
          <w:szCs w:val="30"/>
        </w:rPr>
        <w:t>周恩来对台工作要义(上)</w:t>
      </w:r>
    </w:p>
    <w:p w:rsidR="006769EE" w:rsidRDefault="006769EE" w:rsidP="006769EE">
      <w:pPr>
        <w:jc w:val="center"/>
      </w:pPr>
    </w:p>
    <w:p w:rsidR="006769EE" w:rsidRDefault="006769EE" w:rsidP="006769EE">
      <w:pPr>
        <w:jc w:val="center"/>
      </w:pPr>
      <w:r>
        <w:rPr>
          <w:rFonts w:hint="eastAsia"/>
        </w:rPr>
        <w:t>2001-04-10 16:46</w:t>
      </w:r>
      <w:r>
        <w:rPr>
          <w:rFonts w:hint="eastAsia"/>
        </w:rPr>
        <w:t>来源：中国台湾网</w:t>
      </w:r>
    </w:p>
    <w:p w:rsidR="006769EE" w:rsidRDefault="006769EE" w:rsidP="006769EE"/>
    <w:p w:rsidR="006769EE" w:rsidRDefault="006769EE" w:rsidP="006769EE">
      <w:r>
        <w:rPr>
          <w:rFonts w:hint="eastAsia"/>
        </w:rPr>
        <w:t xml:space="preserve">　　周恩来在</w:t>
      </w:r>
      <w:r>
        <w:rPr>
          <w:rFonts w:hint="eastAsia"/>
        </w:rPr>
        <w:t>50</w:t>
      </w:r>
      <w:r>
        <w:rPr>
          <w:rFonts w:hint="eastAsia"/>
        </w:rPr>
        <w:t>年代中期曾说：“我们久经忧患的伟大民族，一定能够依靠我们自己的努力，实现祖国的完全统一”①。基于这一信念，他始终把争取台湾同胞的工作放在重要地位，呕心沥血，坚持至生命垂危之际。总结其经验要点，对促进两岸关系的发展有其现实的指导意义。</w:t>
      </w:r>
    </w:p>
    <w:p w:rsidR="006769EE" w:rsidRPr="00985A84" w:rsidRDefault="006769EE" w:rsidP="006769EE"/>
    <w:p w:rsidR="006769EE" w:rsidRDefault="006769EE" w:rsidP="006769EE"/>
    <w:p w:rsidR="006769EE" w:rsidRDefault="006769EE" w:rsidP="006769EE">
      <w:r>
        <w:rPr>
          <w:rFonts w:hint="eastAsia"/>
        </w:rPr>
        <w:t xml:space="preserve">　　一</w:t>
      </w:r>
    </w:p>
    <w:p w:rsidR="006769EE" w:rsidRDefault="006769EE" w:rsidP="006769EE"/>
    <w:p w:rsidR="006769EE" w:rsidRDefault="006769EE" w:rsidP="006769EE">
      <w:r>
        <w:rPr>
          <w:rFonts w:hint="eastAsia"/>
        </w:rPr>
        <w:t xml:space="preserve">　　以“一个中国”为原则，努力争取海峡两岸携手，共同维护国家的领土主权完整，反对制造“两个中国”、“一中一台”。</w:t>
      </w:r>
    </w:p>
    <w:p w:rsidR="006769EE" w:rsidRDefault="006769EE" w:rsidP="006769EE"/>
    <w:p w:rsidR="006769EE" w:rsidRDefault="006769EE" w:rsidP="006769EE"/>
    <w:p w:rsidR="006769EE" w:rsidRDefault="006769EE" w:rsidP="006769EE"/>
    <w:p w:rsidR="006769EE" w:rsidRDefault="006769EE" w:rsidP="006769EE"/>
    <w:p w:rsidR="006769EE" w:rsidRDefault="006769EE" w:rsidP="006769EE">
      <w:r>
        <w:rPr>
          <w:rFonts w:hint="eastAsia"/>
        </w:rPr>
        <w:t xml:space="preserve">　　在本世纪</w:t>
      </w:r>
      <w:r>
        <w:rPr>
          <w:rFonts w:hint="eastAsia"/>
        </w:rPr>
        <w:t>50</w:t>
      </w:r>
      <w:r>
        <w:rPr>
          <w:rFonts w:hint="eastAsia"/>
        </w:rPr>
        <w:t>、</w:t>
      </w:r>
      <w:r>
        <w:rPr>
          <w:rFonts w:hint="eastAsia"/>
        </w:rPr>
        <w:t>60</w:t>
      </w:r>
      <w:r>
        <w:rPr>
          <w:rFonts w:hint="eastAsia"/>
        </w:rPr>
        <w:t>年代，国际上以美国为首不断制造“两个中国”，图谋促使台湾从祖国版图中分离出去。中国共产党虽郑重提出和平解决台湾问题的方针，但由于上述原因，两岸关系始终处于紧张对立状态。</w:t>
      </w:r>
      <w:r>
        <w:rPr>
          <w:rFonts w:hint="eastAsia"/>
        </w:rPr>
        <w:t>1958</w:t>
      </w:r>
      <w:r>
        <w:rPr>
          <w:rFonts w:hint="eastAsia"/>
        </w:rPr>
        <w:t>年、</w:t>
      </w:r>
      <w:r>
        <w:rPr>
          <w:rFonts w:hint="eastAsia"/>
        </w:rPr>
        <w:t>1962</w:t>
      </w:r>
      <w:r>
        <w:rPr>
          <w:rFonts w:hint="eastAsia"/>
        </w:rPr>
        <w:t>年两次海峡两岸风波，就是美国插手的结果。在</w:t>
      </w:r>
      <w:r>
        <w:rPr>
          <w:rFonts w:hint="eastAsia"/>
        </w:rPr>
        <w:t>1958</w:t>
      </w:r>
      <w:r>
        <w:rPr>
          <w:rFonts w:hint="eastAsia"/>
        </w:rPr>
        <w:t>年两岸风波中，美国施展了两种手段，一方面逼迫台湾当局从金门、马祖撤军、企图割断台湾与大陆之间的联系；另一方面在中美大使级会谈中提出“谈判停火”问题，企图使美国干涉中国内政合法化。这两个手段的目的都是为了实现台湾脱离中国而独立。</w:t>
      </w:r>
    </w:p>
    <w:p w:rsidR="006769EE" w:rsidRDefault="006769EE" w:rsidP="006769EE"/>
    <w:p w:rsidR="006769EE" w:rsidRDefault="006769EE" w:rsidP="006769EE"/>
    <w:p w:rsidR="006769EE" w:rsidRDefault="006769EE" w:rsidP="006769EE"/>
    <w:p w:rsidR="006769EE" w:rsidRDefault="006769EE" w:rsidP="006769EE"/>
    <w:p w:rsidR="006769EE" w:rsidRDefault="006769EE" w:rsidP="006769EE">
      <w:r>
        <w:rPr>
          <w:rFonts w:hint="eastAsia"/>
        </w:rPr>
        <w:t xml:space="preserve">　　周恩来以敏锐的眼光看清了美国的政治谋略。为了维护国家主权独立和领土完整，反对制造“两个中国”，他与毛泽东研究后决定采取以下斗争策略以击败美国的图谋。</w:t>
      </w:r>
    </w:p>
    <w:p w:rsidR="006769EE" w:rsidRDefault="006769EE" w:rsidP="006769EE"/>
    <w:p w:rsidR="006769EE" w:rsidRDefault="006769EE" w:rsidP="006769EE"/>
    <w:p w:rsidR="006769EE" w:rsidRDefault="006769EE" w:rsidP="006769EE"/>
    <w:p w:rsidR="006769EE" w:rsidRDefault="006769EE" w:rsidP="006769EE"/>
    <w:p w:rsidR="006769EE" w:rsidRDefault="006769EE" w:rsidP="006769EE">
      <w:r>
        <w:rPr>
          <w:rFonts w:hint="eastAsia"/>
        </w:rPr>
        <w:t xml:space="preserve">　　其一，开展广泛的外交活动，阐述中国的原则立场，揭露和孤立美国。</w:t>
      </w:r>
    </w:p>
    <w:p w:rsidR="006769EE" w:rsidRDefault="006769EE" w:rsidP="006769EE"/>
    <w:p w:rsidR="006769EE" w:rsidRDefault="006769EE" w:rsidP="006769EE"/>
    <w:p w:rsidR="006769EE" w:rsidRDefault="006769EE" w:rsidP="006769EE"/>
    <w:p w:rsidR="006769EE" w:rsidRDefault="006769EE" w:rsidP="006769EE"/>
    <w:p w:rsidR="006769EE" w:rsidRDefault="006769EE" w:rsidP="006769EE">
      <w:r>
        <w:rPr>
          <w:rFonts w:hint="eastAsia"/>
        </w:rPr>
        <w:t xml:space="preserve">　　周恩来多次与外国使节谈话、接触，指出美国必须从台湾撤走一切武装力量，解决台湾问题完全是中国的内政，反对美国插手台湾，“中国和美国在台湾海峡地区的国际争端和中国人民解放自己领土的内政问题，是性质完全不同的两件事”。并指出，“美国一贯企图把这两件事混淆起来，以掩盖它对中国的侵略和干涉。这是绝对不能容许的”②。同时又着重阐</w:t>
      </w:r>
      <w:r>
        <w:rPr>
          <w:rFonts w:hint="eastAsia"/>
        </w:rPr>
        <w:lastRenderedPageBreak/>
        <w:t>述了中国在台湾问题上的立场和政策。他明确地指出，在与美国谈判中，“我们不能因为只谈金马，而换来一个美国占领台湾的合法化，换来所谓‘两个中国’的存在”③。为此，周恩来亲自指导《人民日报》并经他修改、审定而发表了《休谈停火，走为上策》的社论。周恩来又指示外交部发表谈话，驳斥美国“永久停火”的要求。与此同时，周恩来又同美国《纽约时报》、《每日新闻》、《华尔街日报》等记者谈话，明确指出，“蒋介石也反对制造两个中国，也反对制造一个中国另外加一个台湾独立实体，也就是‘一中一台’。在这个问题上，我们同台湾当局有共同性”④。这一谈话，既警告了美国，也鼓励了台湾当局坚持“一个中国”原则。</w:t>
      </w:r>
    </w:p>
    <w:p w:rsidR="006769EE" w:rsidRDefault="006769EE" w:rsidP="006769EE"/>
    <w:p w:rsidR="006769EE" w:rsidRDefault="006769EE" w:rsidP="006769EE"/>
    <w:p w:rsidR="006769EE" w:rsidRDefault="006769EE" w:rsidP="006769EE"/>
    <w:p w:rsidR="006769EE" w:rsidRDefault="006769EE" w:rsidP="006769EE"/>
    <w:p w:rsidR="006769EE" w:rsidRDefault="006769EE" w:rsidP="006769EE">
      <w:r>
        <w:rPr>
          <w:rFonts w:hint="eastAsia"/>
        </w:rPr>
        <w:t xml:space="preserve">　　其二，实施炮击金门中的“直接对蒋、间接对美”，“联蒋抵美”的策略。</w:t>
      </w:r>
    </w:p>
    <w:p w:rsidR="006769EE" w:rsidRDefault="006769EE" w:rsidP="006769EE"/>
    <w:p w:rsidR="006769EE" w:rsidRDefault="006769EE" w:rsidP="006769EE"/>
    <w:p w:rsidR="006769EE" w:rsidRDefault="006769EE" w:rsidP="006769EE"/>
    <w:p w:rsidR="006769EE" w:rsidRDefault="006769EE" w:rsidP="006769EE"/>
    <w:p w:rsidR="006769EE" w:rsidRDefault="006769EE" w:rsidP="006769EE">
      <w:r>
        <w:rPr>
          <w:rFonts w:hint="eastAsia"/>
        </w:rPr>
        <w:t xml:space="preserve">　　美国逼迫台湾当局撤退金门、马祖驻军，是以牺牲中国人的根本利益为出发点的，因而它也危害了台湾当局者的地位。所以台湾当局持反对态度，这就给大陆与台湾在维护祖国领土完整、主权独立问题上相互配合客观的可能性，并有可能不断促使这种可能性成为现实性。</w:t>
      </w:r>
    </w:p>
    <w:p w:rsidR="006769EE" w:rsidRDefault="006769EE" w:rsidP="006769EE"/>
    <w:p w:rsidR="006769EE" w:rsidRDefault="006769EE" w:rsidP="006769EE"/>
    <w:p w:rsidR="006769EE" w:rsidRDefault="006769EE" w:rsidP="006769EE"/>
    <w:p w:rsidR="006769EE" w:rsidRDefault="006769EE" w:rsidP="006769EE"/>
    <w:p w:rsidR="006769EE" w:rsidRDefault="006769EE" w:rsidP="006769EE">
      <w:r>
        <w:rPr>
          <w:rFonts w:hint="eastAsia"/>
        </w:rPr>
        <w:t xml:space="preserve">　　金门炮战后不久，周恩来传信给蒋介石四句话：“台湾金门、唇齿相依，遥望南方，诸希珍重”。暗希蒋坚持金门不撤军。在周恩来的推动下，台湾当局坚持了不从马金撤军，并大着胆子与美国“对抗”，陈诚甚至不点名的指责美国，说“谁也无法叫我们把这些岛屿非军事化”，而蒋介石更公开发表谈话，说“须知台湾和大陆本属一体，骨肉相关，休戚与共”⑤。台湾各大报纸也纷纷发表文章阐述台湾与大陆不可分离的关系，以回击美国的图谋。指出，“大陆是台湾同胞所自而来的故土，大家祖先庐墓所在，彼此的关系血浓于水”台《公论报》，台《新生报》指出，“有一部分国际人士的确常常在中国与台湾之间划出一条界线，甚至在盟邦美国的一般书刊之中，我们也会发现把‘中国人’与‘台湾人’分成两个名词，以致引起种种不正确的观念”⑥。台湾《联合报》更严正指出，“台湾毕竟是中国的台湾”，“一切罔顾事实的认定与报道，在我们看来全都只觉得毫无意义”⑦。</w:t>
      </w:r>
    </w:p>
    <w:p w:rsidR="006769EE" w:rsidRDefault="006769EE" w:rsidP="006769EE"/>
    <w:p w:rsidR="006769EE" w:rsidRDefault="006769EE" w:rsidP="006769EE"/>
    <w:p w:rsidR="006769EE" w:rsidRDefault="006769EE" w:rsidP="006769EE"/>
    <w:p w:rsidR="006769EE" w:rsidRDefault="006769EE" w:rsidP="006769EE"/>
    <w:p w:rsidR="006769EE" w:rsidRDefault="006769EE" w:rsidP="006769EE">
      <w:r>
        <w:rPr>
          <w:rFonts w:hint="eastAsia"/>
        </w:rPr>
        <w:t xml:space="preserve">　　周恩来所做的工作，收到了成效，在客观上出现了海峡两岸共同维护“一个中国”原则的局面。海峡两岸的微妙关系引起美国的不安，美国国务卿杜勒斯匆匆跑到台湾进一步逼迫蒋介石从金门撤军，但成效甚微。虽表面上发表了联合声明，而矛盾并没有解决。为此，周恩来指示《人民日报》发表《评蒋杜会谈》社论，揭露美国的阴谋，鼓励台湾当局坚持“一个中国”原则不动摇。指出，“我们相信全体中国人团结起来一致对外，美国分裂中国、制造两个中国的阴谋必然会遭致彻底的失败”⑧。</w:t>
      </w:r>
    </w:p>
    <w:p w:rsidR="006769EE" w:rsidRDefault="006769EE" w:rsidP="006769EE"/>
    <w:p w:rsidR="006769EE" w:rsidRDefault="006769EE" w:rsidP="006769EE"/>
    <w:p w:rsidR="006769EE" w:rsidRDefault="006769EE" w:rsidP="006769EE"/>
    <w:p w:rsidR="006769EE" w:rsidRDefault="006769EE" w:rsidP="006769EE"/>
    <w:p w:rsidR="006769EE" w:rsidRDefault="006769EE" w:rsidP="006769EE">
      <w:r>
        <w:rPr>
          <w:rFonts w:hint="eastAsia"/>
        </w:rPr>
        <w:t xml:space="preserve">　　其三，隔岸喊话，相互声援。</w:t>
      </w:r>
    </w:p>
    <w:p w:rsidR="006769EE" w:rsidRDefault="006769EE" w:rsidP="006769EE"/>
    <w:p w:rsidR="006769EE" w:rsidRDefault="006769EE" w:rsidP="006769EE"/>
    <w:p w:rsidR="006769EE" w:rsidRDefault="006769EE" w:rsidP="006769EE"/>
    <w:p w:rsidR="006769EE" w:rsidRDefault="006769EE" w:rsidP="006769EE"/>
    <w:p w:rsidR="006769EE" w:rsidRDefault="006769EE" w:rsidP="006769EE">
      <w:r>
        <w:rPr>
          <w:rFonts w:hint="eastAsia"/>
        </w:rPr>
        <w:t xml:space="preserve">　　</w:t>
      </w:r>
      <w:r>
        <w:rPr>
          <w:rFonts w:hint="eastAsia"/>
        </w:rPr>
        <w:t>70</w:t>
      </w:r>
      <w:r>
        <w:rPr>
          <w:rFonts w:hint="eastAsia"/>
        </w:rPr>
        <w:t>年代初，美日协议把钓鱼岛与琉球群岛一并“归还日本”，因而引起海峡两岸共同维护祖国神圣领土完整、相互声援的“保钓运动”。台湾当局坚持了原则立场，并向美国提出交涉，台湾各阶层也行动起来维护中国的领土完整。在大陆，周恩来指示新华社、《人民日报》发表电讯、反对制造“两个中国”，企图侵占钓鱼岛的图谋。《人民日报》发表《中国领土主权不容侵犯》的专文。同时周恩来又指示我外交部发表声明，指出美国把钓鱼岛列入“归还区域”，是对中国领土主权的明目张胆的侵犯。这是非法的，“中国人民绝对不能容忍”⑨。</w:t>
      </w:r>
    </w:p>
    <w:p w:rsidR="006769EE" w:rsidRDefault="006769EE" w:rsidP="006769EE"/>
    <w:p w:rsidR="006769EE" w:rsidRDefault="006769EE" w:rsidP="006769EE"/>
    <w:p w:rsidR="006769EE" w:rsidRDefault="006769EE" w:rsidP="006769EE"/>
    <w:p w:rsidR="006769EE" w:rsidRDefault="006769EE" w:rsidP="006769EE"/>
    <w:p w:rsidR="006769EE" w:rsidRDefault="006769EE" w:rsidP="006769EE">
      <w:r>
        <w:rPr>
          <w:rFonts w:hint="eastAsia"/>
        </w:rPr>
        <w:t xml:space="preserve">　　炮击金门事件和“保钓运动”，显示了海峡两岸在对峙状态下背后一致的民族之根情，和在共同维护祖国领土主权完整中超越了政见之争和历史恩怨。这是海峡两岸沟通、合作，实现祖国“和平统一、一国两制”的基石。而这个“基石”运行了二十年之后又发生了新的变化。所以江泽民总书记提出，两岸的谈判，“作为第一步，双方可先就在一个中国的原则下，正式结束两岸敌对状态进行谈判，并达成协议。在此基础上，共同承担义务，维护中国的主权和领土完整，并对今后两岸关系的发展进行规划”⑩。由于历史上曾经在客观上出现过这种局面，今天在新的历史条件下，通过政治谈判，这一局面会较完整的出现。</w:t>
      </w:r>
    </w:p>
    <w:p w:rsidR="006769EE" w:rsidRDefault="006769EE" w:rsidP="006769EE"/>
    <w:p w:rsidR="006769EE" w:rsidRDefault="006769EE" w:rsidP="006769EE"/>
    <w:p w:rsidR="006769EE" w:rsidRDefault="006769EE" w:rsidP="006769EE"/>
    <w:p w:rsidR="006769EE" w:rsidRDefault="006769EE" w:rsidP="006769EE"/>
    <w:p w:rsidR="006769EE" w:rsidRDefault="006769EE" w:rsidP="006769EE">
      <w:r>
        <w:rPr>
          <w:rFonts w:hint="eastAsia"/>
        </w:rPr>
        <w:t xml:space="preserve">　　二</w:t>
      </w:r>
    </w:p>
    <w:p w:rsidR="006769EE" w:rsidRDefault="006769EE" w:rsidP="006769EE"/>
    <w:p w:rsidR="006769EE" w:rsidRDefault="006769EE" w:rsidP="006769EE"/>
    <w:p w:rsidR="006769EE" w:rsidRDefault="006769EE" w:rsidP="006769EE"/>
    <w:p w:rsidR="006769EE" w:rsidRDefault="006769EE" w:rsidP="006769EE"/>
    <w:p w:rsidR="006769EE" w:rsidRDefault="006769EE" w:rsidP="006769EE">
      <w:r>
        <w:rPr>
          <w:rFonts w:hint="eastAsia"/>
        </w:rPr>
        <w:t xml:space="preserve">　　坚定国家民族利益原则，以情促信，以信缓解对立情绪，促进两岸关系的发展。</w:t>
      </w:r>
    </w:p>
    <w:p w:rsidR="006769EE" w:rsidRDefault="006769EE" w:rsidP="006769EE"/>
    <w:p w:rsidR="006769EE" w:rsidRDefault="006769EE" w:rsidP="006769EE"/>
    <w:p w:rsidR="006769EE" w:rsidRDefault="006769EE" w:rsidP="006769EE"/>
    <w:p w:rsidR="006769EE" w:rsidRDefault="006769EE" w:rsidP="006769EE"/>
    <w:p w:rsidR="006769EE" w:rsidRDefault="006769EE" w:rsidP="006769EE">
      <w:r>
        <w:rPr>
          <w:rFonts w:hint="eastAsia"/>
        </w:rPr>
        <w:t xml:space="preserve">　　在疏解两岸关系中，周恩来十分重视台湾的特殊历史地位和情面。根据他的丰富对台工作经验，深知除作好台湾各阶层同胞工作外，对于争取台湾上层人士的工作尤为重要。针对美国插手台湾问题和美蒋之间存在的矛盾，他十分强调我们和国民党蒋介石的关系是“内政问题”⑾。其解决办法就是通过双方的平等谈判。</w:t>
      </w:r>
      <w:r>
        <w:rPr>
          <w:rFonts w:hint="eastAsia"/>
        </w:rPr>
        <w:t>1956</w:t>
      </w:r>
      <w:r>
        <w:rPr>
          <w:rFonts w:hint="eastAsia"/>
        </w:rPr>
        <w:t>年他代表党和国家正式提出和平解</w:t>
      </w:r>
      <w:r>
        <w:rPr>
          <w:rFonts w:hint="eastAsia"/>
        </w:rPr>
        <w:lastRenderedPageBreak/>
        <w:t>决台湾的方针，并正式发出信息，邀请台湾当局蒋介石与大陆进行“和平谈判”。周恩来说，即是内政，就要同蒋介石坐在一起谈判。如何谈判，他明确提出：一，“同蒋介石本人坐在一起会谈”；二，“同蒋介石派的代表”谈。谈判的地点，“或者是他派人到北京来，或者是我们派人到台北去”⑿都可以。周恩来对与台湾当局的政治谈判在人员、地点、时间上都给台湾当局以灵活的、可选择的余地。这充分体现出他对台湾当局的期望、诚意与尊重。</w:t>
      </w:r>
    </w:p>
    <w:p w:rsidR="006769EE" w:rsidRDefault="006769EE" w:rsidP="006769EE"/>
    <w:p w:rsidR="006769EE" w:rsidRDefault="006769EE" w:rsidP="006769EE"/>
    <w:p w:rsidR="006769EE" w:rsidRDefault="006769EE" w:rsidP="006769EE"/>
    <w:p w:rsidR="006769EE" w:rsidRDefault="006769EE" w:rsidP="006769EE"/>
    <w:p w:rsidR="006769EE" w:rsidRDefault="006769EE" w:rsidP="006769EE">
      <w:r>
        <w:rPr>
          <w:rFonts w:hint="eastAsia"/>
        </w:rPr>
        <w:t>注释：</w:t>
      </w:r>
    </w:p>
    <w:p w:rsidR="006769EE" w:rsidRDefault="006769EE" w:rsidP="006769EE"/>
    <w:p w:rsidR="006769EE" w:rsidRDefault="006769EE" w:rsidP="006769EE">
      <w:r>
        <w:rPr>
          <w:rFonts w:hint="eastAsia"/>
        </w:rPr>
        <w:t xml:space="preserve">　　①《周恩来选集》下册第</w:t>
      </w:r>
      <w:r>
        <w:rPr>
          <w:rFonts w:hint="eastAsia"/>
        </w:rPr>
        <w:t>202</w:t>
      </w:r>
      <w:r>
        <w:rPr>
          <w:rFonts w:hint="eastAsia"/>
        </w:rPr>
        <w:t>页</w:t>
      </w:r>
    </w:p>
    <w:p w:rsidR="006769EE" w:rsidRDefault="006769EE" w:rsidP="006769EE"/>
    <w:p w:rsidR="006769EE" w:rsidRDefault="006769EE" w:rsidP="006769EE">
      <w:r>
        <w:rPr>
          <w:rFonts w:hint="eastAsia"/>
        </w:rPr>
        <w:t xml:space="preserve">　　②《人民日报》</w:t>
      </w:r>
      <w:r>
        <w:rPr>
          <w:rFonts w:hint="eastAsia"/>
        </w:rPr>
        <w:t>1958</w:t>
      </w:r>
      <w:r>
        <w:rPr>
          <w:rFonts w:hint="eastAsia"/>
        </w:rPr>
        <w:t>年</w:t>
      </w:r>
      <w:r>
        <w:rPr>
          <w:rFonts w:hint="eastAsia"/>
        </w:rPr>
        <w:t>9</w:t>
      </w:r>
      <w:r>
        <w:rPr>
          <w:rFonts w:hint="eastAsia"/>
        </w:rPr>
        <w:t>月</w:t>
      </w:r>
      <w:r>
        <w:rPr>
          <w:rFonts w:hint="eastAsia"/>
        </w:rPr>
        <w:t>7</w:t>
      </w:r>
      <w:r>
        <w:rPr>
          <w:rFonts w:hint="eastAsia"/>
        </w:rPr>
        <w:t>日</w:t>
      </w:r>
    </w:p>
    <w:p w:rsidR="006769EE" w:rsidRDefault="006769EE" w:rsidP="006769EE"/>
    <w:p w:rsidR="006769EE" w:rsidRDefault="006769EE" w:rsidP="006769EE">
      <w:r>
        <w:rPr>
          <w:rFonts w:hint="eastAsia"/>
        </w:rPr>
        <w:t xml:space="preserve">　　③《周恩来外交文选》第</w:t>
      </w:r>
      <w:r>
        <w:rPr>
          <w:rFonts w:hint="eastAsia"/>
        </w:rPr>
        <w:t>264</w:t>
      </w:r>
      <w:r>
        <w:rPr>
          <w:rFonts w:hint="eastAsia"/>
        </w:rPr>
        <w:t>页</w:t>
      </w:r>
    </w:p>
    <w:p w:rsidR="006769EE" w:rsidRDefault="006769EE" w:rsidP="006769EE"/>
    <w:p w:rsidR="006769EE" w:rsidRDefault="006769EE" w:rsidP="006769EE">
      <w:r>
        <w:rPr>
          <w:rFonts w:hint="eastAsia"/>
        </w:rPr>
        <w:t xml:space="preserve">　　④《周恩来外交文选》第</w:t>
      </w:r>
      <w:r>
        <w:rPr>
          <w:rFonts w:hint="eastAsia"/>
        </w:rPr>
        <w:t>478_479</w:t>
      </w:r>
      <w:r>
        <w:rPr>
          <w:rFonts w:hint="eastAsia"/>
        </w:rPr>
        <w:t>页</w:t>
      </w:r>
    </w:p>
    <w:p w:rsidR="006769EE" w:rsidRDefault="006769EE" w:rsidP="006769EE"/>
    <w:p w:rsidR="006769EE" w:rsidRDefault="006769EE" w:rsidP="006769EE">
      <w:r>
        <w:rPr>
          <w:rFonts w:hint="eastAsia"/>
        </w:rPr>
        <w:t xml:space="preserve">　　⑤《人民日报》</w:t>
      </w:r>
      <w:r>
        <w:rPr>
          <w:rFonts w:hint="eastAsia"/>
        </w:rPr>
        <w:t>1958</w:t>
      </w:r>
      <w:r>
        <w:rPr>
          <w:rFonts w:hint="eastAsia"/>
        </w:rPr>
        <w:t>年</w:t>
      </w:r>
      <w:r>
        <w:rPr>
          <w:rFonts w:hint="eastAsia"/>
        </w:rPr>
        <w:t>10</w:t>
      </w:r>
      <w:r>
        <w:rPr>
          <w:rFonts w:hint="eastAsia"/>
        </w:rPr>
        <w:t>月</w:t>
      </w:r>
      <w:r>
        <w:rPr>
          <w:rFonts w:hint="eastAsia"/>
        </w:rPr>
        <w:t>30</w:t>
      </w:r>
      <w:r>
        <w:rPr>
          <w:rFonts w:hint="eastAsia"/>
        </w:rPr>
        <w:t>日</w:t>
      </w:r>
    </w:p>
    <w:p w:rsidR="006769EE" w:rsidRDefault="006769EE" w:rsidP="006769EE"/>
    <w:p w:rsidR="006769EE" w:rsidRDefault="006769EE" w:rsidP="006769EE">
      <w:r>
        <w:rPr>
          <w:rFonts w:hint="eastAsia"/>
        </w:rPr>
        <w:t xml:space="preserve">　　⑥《人民日报》</w:t>
      </w:r>
      <w:r>
        <w:rPr>
          <w:rFonts w:hint="eastAsia"/>
        </w:rPr>
        <w:t>1958</w:t>
      </w:r>
      <w:r>
        <w:rPr>
          <w:rFonts w:hint="eastAsia"/>
        </w:rPr>
        <w:t>年</w:t>
      </w:r>
      <w:r>
        <w:rPr>
          <w:rFonts w:hint="eastAsia"/>
        </w:rPr>
        <w:t>10</w:t>
      </w:r>
      <w:r>
        <w:rPr>
          <w:rFonts w:hint="eastAsia"/>
        </w:rPr>
        <w:t>月</w:t>
      </w:r>
      <w:r>
        <w:rPr>
          <w:rFonts w:hint="eastAsia"/>
        </w:rPr>
        <w:t>30</w:t>
      </w:r>
      <w:r>
        <w:rPr>
          <w:rFonts w:hint="eastAsia"/>
        </w:rPr>
        <w:t>日</w:t>
      </w:r>
    </w:p>
    <w:p w:rsidR="006769EE" w:rsidRDefault="006769EE" w:rsidP="006769EE"/>
    <w:p w:rsidR="006769EE" w:rsidRDefault="006769EE" w:rsidP="006769EE">
      <w:r>
        <w:rPr>
          <w:rFonts w:hint="eastAsia"/>
        </w:rPr>
        <w:t xml:space="preserve">　　⑦《人民日报》</w:t>
      </w:r>
      <w:r>
        <w:rPr>
          <w:rFonts w:hint="eastAsia"/>
        </w:rPr>
        <w:t>1958</w:t>
      </w:r>
      <w:r>
        <w:rPr>
          <w:rFonts w:hint="eastAsia"/>
        </w:rPr>
        <w:t>年</w:t>
      </w:r>
      <w:r>
        <w:rPr>
          <w:rFonts w:hint="eastAsia"/>
        </w:rPr>
        <w:t>10</w:t>
      </w:r>
      <w:r>
        <w:rPr>
          <w:rFonts w:hint="eastAsia"/>
        </w:rPr>
        <w:t>月</w:t>
      </w:r>
      <w:r>
        <w:rPr>
          <w:rFonts w:hint="eastAsia"/>
        </w:rPr>
        <w:t>30</w:t>
      </w:r>
      <w:r>
        <w:rPr>
          <w:rFonts w:hint="eastAsia"/>
        </w:rPr>
        <w:t>日</w:t>
      </w:r>
    </w:p>
    <w:p w:rsidR="006769EE" w:rsidRDefault="006769EE" w:rsidP="006769EE"/>
    <w:p w:rsidR="006769EE" w:rsidRDefault="006769EE" w:rsidP="006769EE">
      <w:r>
        <w:rPr>
          <w:rFonts w:hint="eastAsia"/>
        </w:rPr>
        <w:t xml:space="preserve">　　⑧《人民日报》</w:t>
      </w:r>
      <w:r>
        <w:rPr>
          <w:rFonts w:hint="eastAsia"/>
        </w:rPr>
        <w:t>1958</w:t>
      </w:r>
      <w:r>
        <w:rPr>
          <w:rFonts w:hint="eastAsia"/>
        </w:rPr>
        <w:t>年</w:t>
      </w:r>
      <w:r>
        <w:rPr>
          <w:rFonts w:hint="eastAsia"/>
        </w:rPr>
        <w:t>10</w:t>
      </w:r>
      <w:r>
        <w:rPr>
          <w:rFonts w:hint="eastAsia"/>
        </w:rPr>
        <w:t>月</w:t>
      </w:r>
      <w:r>
        <w:rPr>
          <w:rFonts w:hint="eastAsia"/>
        </w:rPr>
        <w:t>30</w:t>
      </w:r>
      <w:r>
        <w:rPr>
          <w:rFonts w:hint="eastAsia"/>
        </w:rPr>
        <w:t>日</w:t>
      </w:r>
    </w:p>
    <w:p w:rsidR="006769EE" w:rsidRDefault="006769EE" w:rsidP="006769EE"/>
    <w:p w:rsidR="006769EE" w:rsidRDefault="006769EE" w:rsidP="006769EE">
      <w:r>
        <w:rPr>
          <w:rFonts w:hint="eastAsia"/>
        </w:rPr>
        <w:t xml:space="preserve">　　⑨《人民日报》</w:t>
      </w:r>
      <w:r>
        <w:rPr>
          <w:rFonts w:hint="eastAsia"/>
        </w:rPr>
        <w:t>1958</w:t>
      </w:r>
      <w:r>
        <w:rPr>
          <w:rFonts w:hint="eastAsia"/>
        </w:rPr>
        <w:t>年</w:t>
      </w:r>
      <w:r>
        <w:rPr>
          <w:rFonts w:hint="eastAsia"/>
        </w:rPr>
        <w:t>10</w:t>
      </w:r>
      <w:r>
        <w:rPr>
          <w:rFonts w:hint="eastAsia"/>
        </w:rPr>
        <w:t>月</w:t>
      </w:r>
      <w:r>
        <w:rPr>
          <w:rFonts w:hint="eastAsia"/>
        </w:rPr>
        <w:t>31</w:t>
      </w:r>
      <w:r>
        <w:rPr>
          <w:rFonts w:hint="eastAsia"/>
        </w:rPr>
        <w:t>日</w:t>
      </w:r>
    </w:p>
    <w:p w:rsidR="006769EE" w:rsidRDefault="006769EE" w:rsidP="006769EE"/>
    <w:p w:rsidR="006769EE" w:rsidRDefault="006769EE" w:rsidP="006769EE">
      <w:r>
        <w:rPr>
          <w:rFonts w:hint="eastAsia"/>
        </w:rPr>
        <w:t xml:space="preserve">　　⑩《人民日报》</w:t>
      </w:r>
      <w:r>
        <w:rPr>
          <w:rFonts w:hint="eastAsia"/>
        </w:rPr>
        <w:t>1958</w:t>
      </w:r>
      <w:r>
        <w:rPr>
          <w:rFonts w:hint="eastAsia"/>
        </w:rPr>
        <w:t>年</w:t>
      </w:r>
      <w:r>
        <w:rPr>
          <w:rFonts w:hint="eastAsia"/>
        </w:rPr>
        <w:t>10</w:t>
      </w:r>
      <w:r>
        <w:rPr>
          <w:rFonts w:hint="eastAsia"/>
        </w:rPr>
        <w:t>月</w:t>
      </w:r>
      <w:r>
        <w:rPr>
          <w:rFonts w:hint="eastAsia"/>
        </w:rPr>
        <w:t>31</w:t>
      </w:r>
      <w:r>
        <w:rPr>
          <w:rFonts w:hint="eastAsia"/>
        </w:rPr>
        <w:t>日</w:t>
      </w:r>
    </w:p>
    <w:p w:rsidR="006769EE" w:rsidRDefault="006769EE" w:rsidP="006769EE"/>
    <w:p w:rsidR="006769EE" w:rsidRDefault="006769EE" w:rsidP="006769EE">
      <w:r>
        <w:rPr>
          <w:rFonts w:hint="eastAsia"/>
        </w:rPr>
        <w:t xml:space="preserve">　　⑾《周恩来外交文选》第</w:t>
      </w:r>
      <w:r>
        <w:rPr>
          <w:rFonts w:hint="eastAsia"/>
        </w:rPr>
        <w:t>256</w:t>
      </w:r>
      <w:r>
        <w:rPr>
          <w:rFonts w:hint="eastAsia"/>
        </w:rPr>
        <w:t>页</w:t>
      </w:r>
    </w:p>
    <w:p w:rsidR="006769EE" w:rsidRDefault="006769EE" w:rsidP="006769EE"/>
    <w:p w:rsidR="006769EE" w:rsidRDefault="006769EE" w:rsidP="006769EE">
      <w:r>
        <w:rPr>
          <w:rFonts w:hint="eastAsia"/>
        </w:rPr>
        <w:t xml:space="preserve">　　⑿《周恩来外交文选》第</w:t>
      </w:r>
      <w:r>
        <w:rPr>
          <w:rFonts w:hint="eastAsia"/>
        </w:rPr>
        <w:t>257</w:t>
      </w:r>
      <w:r>
        <w:rPr>
          <w:rFonts w:hint="eastAsia"/>
        </w:rPr>
        <w:t>页</w:t>
      </w:r>
    </w:p>
    <w:p w:rsidR="006769EE" w:rsidRDefault="006769EE" w:rsidP="006769EE"/>
    <w:p w:rsidR="00315980" w:rsidRPr="006769EE" w:rsidRDefault="006769EE">
      <w:r w:rsidRPr="006769EE">
        <w:t>http://speech.lib.taiwan.cn/zhouenlai1/201111/t20111121_2161207.htm</w:t>
      </w:r>
      <w:bookmarkStart w:id="0" w:name="_GoBack"/>
      <w:bookmarkEnd w:id="0"/>
    </w:p>
    <w:sectPr w:rsidR="00315980" w:rsidRPr="006769EE" w:rsidSect="00C011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19E" w:rsidRDefault="00DA619E" w:rsidP="00DA619E">
      <w:r>
        <w:separator/>
      </w:r>
    </w:p>
  </w:endnote>
  <w:endnote w:type="continuationSeparator" w:id="1">
    <w:p w:rsidR="00DA619E" w:rsidRDefault="00DA619E" w:rsidP="00DA61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19E" w:rsidRDefault="00DA619E" w:rsidP="00DA619E">
      <w:r>
        <w:separator/>
      </w:r>
    </w:p>
  </w:footnote>
  <w:footnote w:type="continuationSeparator" w:id="1">
    <w:p w:rsidR="00DA619E" w:rsidRDefault="00DA619E" w:rsidP="00DA61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69EE"/>
    <w:rsid w:val="000062CE"/>
    <w:rsid w:val="00315980"/>
    <w:rsid w:val="006769EE"/>
    <w:rsid w:val="00985A84"/>
    <w:rsid w:val="00C011F5"/>
    <w:rsid w:val="00DA61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1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61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619E"/>
    <w:rPr>
      <w:sz w:val="18"/>
      <w:szCs w:val="18"/>
    </w:rPr>
  </w:style>
  <w:style w:type="paragraph" w:styleId="a4">
    <w:name w:val="footer"/>
    <w:basedOn w:val="a"/>
    <w:link w:val="Char0"/>
    <w:uiPriority w:val="99"/>
    <w:semiHidden/>
    <w:unhideWhenUsed/>
    <w:rsid w:val="00DA61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61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lj</cp:lastModifiedBy>
  <cp:revision>3</cp:revision>
  <dcterms:created xsi:type="dcterms:W3CDTF">2013-12-01T01:44:00Z</dcterms:created>
  <dcterms:modified xsi:type="dcterms:W3CDTF">2013-12-06T11:12:00Z</dcterms:modified>
</cp:coreProperties>
</file>