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93" w:rsidRPr="00FD6493" w:rsidRDefault="00FD6493" w:rsidP="00FD6493">
      <w:pPr>
        <w:rPr>
          <w:rFonts w:hint="eastAsia"/>
          <w:b/>
        </w:rPr>
      </w:pPr>
      <w:r w:rsidRPr="00FD6493">
        <w:rPr>
          <w:rFonts w:hint="eastAsia"/>
          <w:b/>
        </w:rPr>
        <w:t>馬總統出席「</w:t>
      </w:r>
      <w:r w:rsidRPr="00FD6493">
        <w:rPr>
          <w:rFonts w:hint="eastAsia"/>
          <w:b/>
        </w:rPr>
        <w:t>2013</w:t>
      </w:r>
      <w:r w:rsidRPr="00FD6493">
        <w:rPr>
          <w:rFonts w:hint="eastAsia"/>
          <w:b/>
        </w:rPr>
        <w:t>年第</w:t>
      </w:r>
      <w:r w:rsidRPr="00FD6493">
        <w:rPr>
          <w:rFonts w:hint="eastAsia"/>
          <w:b/>
        </w:rPr>
        <w:t>5</w:t>
      </w:r>
      <w:proofErr w:type="gramStart"/>
      <w:r w:rsidRPr="00FD6493">
        <w:rPr>
          <w:rFonts w:hint="eastAsia"/>
          <w:b/>
        </w:rPr>
        <w:t>屆</w:t>
      </w:r>
      <w:proofErr w:type="gramEnd"/>
      <w:r w:rsidRPr="00FD6493">
        <w:rPr>
          <w:rFonts w:hint="eastAsia"/>
          <w:b/>
        </w:rPr>
        <w:t>釣魚臺列嶼議題</w:t>
      </w:r>
      <w:proofErr w:type="gramStart"/>
      <w:r w:rsidRPr="00FD6493">
        <w:rPr>
          <w:rFonts w:hint="eastAsia"/>
          <w:b/>
        </w:rPr>
        <w:t>國</w:t>
      </w:r>
      <w:proofErr w:type="gramEnd"/>
      <w:r w:rsidRPr="00FD6493">
        <w:rPr>
          <w:rFonts w:hint="eastAsia"/>
          <w:b/>
        </w:rPr>
        <w:t>際</w:t>
      </w:r>
      <w:proofErr w:type="gramStart"/>
      <w:r w:rsidRPr="00FD6493">
        <w:rPr>
          <w:rFonts w:hint="eastAsia"/>
          <w:b/>
        </w:rPr>
        <w:t>研</w:t>
      </w:r>
      <w:proofErr w:type="gramEnd"/>
      <w:r w:rsidRPr="00FD6493">
        <w:rPr>
          <w:rFonts w:hint="eastAsia"/>
          <w:b/>
        </w:rPr>
        <w:t>討</w:t>
      </w:r>
      <w:proofErr w:type="gramStart"/>
      <w:r w:rsidRPr="00FD6493">
        <w:rPr>
          <w:rFonts w:hint="eastAsia"/>
          <w:b/>
        </w:rPr>
        <w:t>會</w:t>
      </w:r>
      <w:proofErr w:type="gramEnd"/>
      <w:r w:rsidRPr="00FD6493">
        <w:rPr>
          <w:rFonts w:hint="eastAsia"/>
          <w:b/>
        </w:rPr>
        <w:t>」開幕式</w:t>
      </w:r>
    </w:p>
    <w:p w:rsidR="00FD6493" w:rsidRDefault="00FD6493" w:rsidP="00FD6493">
      <w:pPr>
        <w:rPr>
          <w:rFonts w:hint="eastAsia"/>
          <w:b/>
        </w:rPr>
      </w:pPr>
      <w:r w:rsidRPr="00FD6493">
        <w:rPr>
          <w:rFonts w:hint="eastAsia"/>
          <w:b/>
        </w:rPr>
        <w:t xml:space="preserve"> </w:t>
      </w:r>
      <w:r w:rsidRPr="00FD6493">
        <w:rPr>
          <w:rFonts w:hint="eastAsia"/>
          <w:b/>
        </w:rPr>
        <w:t>日期</w:t>
      </w:r>
      <w:r w:rsidRPr="00FD6493">
        <w:rPr>
          <w:rFonts w:hint="eastAsia"/>
          <w:b/>
        </w:rPr>
        <w:t>:2013-04-17</w:t>
      </w:r>
    </w:p>
    <w:p w:rsidR="00FD6493" w:rsidRPr="00FD6493" w:rsidRDefault="00FD6493" w:rsidP="00FD6493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FD6493">
        <w:rPr>
          <w:b/>
        </w:rPr>
        <w:t>http://www.mac.gov.tw/ct.asp?xItem=104334&amp;ctNode=5628&amp;mp=1</w:t>
      </w:r>
    </w:p>
    <w:p w:rsidR="00FD6493" w:rsidRPr="00FD6493" w:rsidRDefault="00FD6493" w:rsidP="00FD6493">
      <w:pPr>
        <w:rPr>
          <w:b/>
        </w:rPr>
      </w:pPr>
      <w:r w:rsidRPr="00FD6493">
        <w:rPr>
          <w:b/>
        </w:rPr>
        <w:t xml:space="preserve"> </w:t>
      </w:r>
    </w:p>
    <w:p w:rsidR="00FD6493" w:rsidRDefault="00FD6493" w:rsidP="00FD6493"/>
    <w:p w:rsidR="00FD6493" w:rsidRDefault="00FD6493" w:rsidP="00FD6493">
      <w:pPr>
        <w:rPr>
          <w:rFonts w:hint="eastAsia"/>
        </w:rPr>
      </w:pPr>
      <w:r>
        <w:rPr>
          <w:rFonts w:hint="eastAsia"/>
        </w:rPr>
        <w:t>馬英九總統上午前往輔仁大學出席「</w:t>
      </w:r>
      <w:r>
        <w:rPr>
          <w:rFonts w:hint="eastAsia"/>
        </w:rPr>
        <w:t>2013</w:t>
      </w:r>
      <w:r>
        <w:rPr>
          <w:rFonts w:hint="eastAsia"/>
        </w:rPr>
        <w:t>年第</w:t>
      </w:r>
      <w:r>
        <w:rPr>
          <w:rFonts w:hint="eastAsia"/>
        </w:rPr>
        <w:t>5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釣魚臺列嶼議題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」開幕式，除肯定臺日簽署漁業協議有助和平解決爭端，並期盼透過此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案例，做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解決釣魚臺列嶼議題的先聲，促進東海地區的繁榮與和平。</w:t>
      </w:r>
    </w:p>
    <w:p w:rsidR="00FD6493" w:rsidRDefault="00FD6493" w:rsidP="00FD6493">
      <w:r>
        <w:t xml:space="preserve"> </w:t>
      </w:r>
    </w:p>
    <w:p w:rsidR="00FD6493" w:rsidRDefault="00FD6493" w:rsidP="00FD6493">
      <w:pPr>
        <w:rPr>
          <w:rFonts w:hint="eastAsia"/>
        </w:rPr>
      </w:pPr>
      <w:r>
        <w:rPr>
          <w:rFonts w:hint="eastAsia"/>
        </w:rPr>
        <w:t>總統致詞時首先表示，</w:t>
      </w:r>
      <w:r>
        <w:rPr>
          <w:rFonts w:hint="eastAsia"/>
        </w:rPr>
        <w:t xml:space="preserve"> 1895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日，清廷在甲午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爭失利，被迫與日本簽下《馬關條約》，割讓包括釣魚臺列嶼在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的「臺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全島及所有附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島嶼」及澎湖列島，因此輔仁大學選在</w:t>
      </w:r>
      <w:r>
        <w:rPr>
          <w:rFonts w:hint="eastAsia"/>
        </w:rPr>
        <w:t>118</w:t>
      </w:r>
      <w:r>
        <w:rPr>
          <w:rFonts w:hint="eastAsia"/>
        </w:rPr>
        <w:t>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的今天舉行釣魚臺列嶼議題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，格外具有意義。</w:t>
      </w:r>
    </w:p>
    <w:p w:rsidR="00FD6493" w:rsidRDefault="00FD6493" w:rsidP="00FD6493">
      <w:r>
        <w:t xml:space="preserve"> </w:t>
      </w:r>
    </w:p>
    <w:p w:rsidR="00FD6493" w:rsidRDefault="00FD6493" w:rsidP="00FD6493">
      <w:pPr>
        <w:rPr>
          <w:rFonts w:hint="eastAsia"/>
        </w:rPr>
      </w:pPr>
      <w:r>
        <w:rPr>
          <w:rFonts w:hint="eastAsia"/>
        </w:rPr>
        <w:t>總統告訴與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者，釣魚臺列嶼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15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紀初由中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發現、命名及使用，</w:t>
      </w:r>
      <w:r>
        <w:rPr>
          <w:rFonts w:hint="eastAsia"/>
        </w:rPr>
        <w:t>1683</w:t>
      </w:r>
      <w:r>
        <w:rPr>
          <w:rFonts w:hint="eastAsia"/>
        </w:rPr>
        <w:t>年（清康熙</w:t>
      </w:r>
      <w:r>
        <w:rPr>
          <w:rFonts w:hint="eastAsia"/>
        </w:rPr>
        <w:t>22</w:t>
      </w:r>
      <w:r>
        <w:rPr>
          <w:rFonts w:hint="eastAsia"/>
        </w:rPr>
        <w:t>年）隨臺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納入清朝版圖，</w:t>
      </w:r>
      <w:r>
        <w:rPr>
          <w:rFonts w:hint="eastAsia"/>
        </w:rPr>
        <w:t>1812</w:t>
      </w:r>
      <w:r>
        <w:rPr>
          <w:rFonts w:hint="eastAsia"/>
        </w:rPr>
        <w:t>年（嘉慶</w:t>
      </w:r>
      <w:r>
        <w:rPr>
          <w:rFonts w:hint="eastAsia"/>
        </w:rPr>
        <w:t>17</w:t>
      </w:r>
      <w:r>
        <w:rPr>
          <w:rFonts w:hint="eastAsia"/>
        </w:rPr>
        <w:t>年）清朝設置臺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府</w:t>
      </w:r>
      <w:proofErr w:type="gramStart"/>
      <w:r>
        <w:rPr>
          <w:rFonts w:hint="eastAsia"/>
        </w:rPr>
        <w:t>噶</w:t>
      </w:r>
      <w:proofErr w:type="gramEnd"/>
      <w:r>
        <w:rPr>
          <w:rFonts w:hint="eastAsia"/>
        </w:rPr>
        <w:t>瑪蘭廳，即現今之宜蘭縣。眾多歷史文獻皆記載釣魚臺列嶼係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清朝領土，但日本在甲午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爭取得決定性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利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，聲稱釣魚臺列嶼係無主地，並以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閣秘密決議方式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其納入領土；由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未依慣例以天皇敕令正式頒布，外界毫無所悉，就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際法而言，此決議僅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部的意思表示，並無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際法效力。</w:t>
      </w:r>
    </w:p>
    <w:p w:rsidR="00FD6493" w:rsidRDefault="00FD6493" w:rsidP="00FD6493">
      <w:r>
        <w:t xml:space="preserve"> </w:t>
      </w:r>
    </w:p>
    <w:p w:rsidR="00FD6493" w:rsidRDefault="00FD6493" w:rsidP="00FD6493">
      <w:pPr>
        <w:rPr>
          <w:rFonts w:hint="eastAsia"/>
        </w:rPr>
      </w:pPr>
      <w:r>
        <w:rPr>
          <w:rFonts w:hint="eastAsia"/>
        </w:rPr>
        <w:t>總統進一步指出，日本政府宣稱在歷史上、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際法上，釣魚臺列嶼都是日本固有領土，此種說法與事實不符。</w:t>
      </w:r>
      <w:r>
        <w:rPr>
          <w:rFonts w:hint="eastAsia"/>
        </w:rPr>
        <w:t>1884</w:t>
      </w:r>
      <w:r>
        <w:rPr>
          <w:rFonts w:hint="eastAsia"/>
        </w:rPr>
        <w:t>年日本人古賀辰四郎（</w:t>
      </w:r>
      <w:r>
        <w:rPr>
          <w:rFonts w:hint="eastAsia"/>
        </w:rPr>
        <w:t xml:space="preserve">Koga </w:t>
      </w:r>
      <w:proofErr w:type="spellStart"/>
      <w:r>
        <w:rPr>
          <w:rFonts w:hint="eastAsia"/>
        </w:rPr>
        <w:t>Tatsushiro</w:t>
      </w:r>
      <w:proofErr w:type="spellEnd"/>
      <w:r>
        <w:rPr>
          <w:rFonts w:hint="eastAsia"/>
        </w:rPr>
        <w:t>）申請開發釣魚臺列嶼，</w:t>
      </w:r>
      <w:proofErr w:type="gramStart"/>
      <w:r>
        <w:rPr>
          <w:rFonts w:hint="eastAsia"/>
        </w:rPr>
        <w:t>內務</w:t>
      </w:r>
      <w:proofErr w:type="gramEnd"/>
      <w:r>
        <w:rPr>
          <w:rFonts w:hint="eastAsia"/>
        </w:rPr>
        <w:t>大臣山縣有朋（</w:t>
      </w:r>
      <w:r>
        <w:rPr>
          <w:rFonts w:hint="eastAsia"/>
        </w:rPr>
        <w:t xml:space="preserve">Yamagata </w:t>
      </w:r>
      <w:proofErr w:type="spellStart"/>
      <w:r>
        <w:rPr>
          <w:rFonts w:hint="eastAsia"/>
        </w:rPr>
        <w:t>Aritomo</w:t>
      </w:r>
      <w:proofErr w:type="spellEnd"/>
      <w:r>
        <w:rPr>
          <w:rFonts w:hint="eastAsia"/>
        </w:rPr>
        <w:t>）命沖繩縣令西村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三（</w:t>
      </w:r>
      <w:r>
        <w:rPr>
          <w:rFonts w:hint="eastAsia"/>
        </w:rPr>
        <w:t xml:space="preserve">Nishimura </w:t>
      </w:r>
      <w:proofErr w:type="spellStart"/>
      <w:r>
        <w:rPr>
          <w:rFonts w:hint="eastAsia"/>
        </w:rPr>
        <w:t>Sutezo</w:t>
      </w:r>
      <w:proofErr w:type="spellEnd"/>
      <w:r>
        <w:rPr>
          <w:rFonts w:hint="eastAsia"/>
        </w:rPr>
        <w:t>）進行調查，西村回覆清廷已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其命名，史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上亦記載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清廷領土，山縣遂致函外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卿井上馨（</w:t>
      </w:r>
      <w:r>
        <w:rPr>
          <w:rFonts w:hint="eastAsia"/>
        </w:rPr>
        <w:t>Inoue Kaoru</w:t>
      </w:r>
      <w:r>
        <w:rPr>
          <w:rFonts w:hint="eastAsia"/>
        </w:rPr>
        <w:t>），井上馨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1885</w:t>
      </w:r>
      <w:r>
        <w:rPr>
          <w:rFonts w:hint="eastAsia"/>
        </w:rPr>
        <w:t>年回覆「建立</w:t>
      </w:r>
      <w:proofErr w:type="gramStart"/>
      <w:r>
        <w:rPr>
          <w:rFonts w:hint="eastAsia"/>
        </w:rPr>
        <w:t>國標</w:t>
      </w:r>
      <w:proofErr w:type="gramEnd"/>
      <w:r>
        <w:rPr>
          <w:rFonts w:hint="eastAsia"/>
        </w:rPr>
        <w:t>、開發諸事可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緩」，</w:t>
      </w:r>
      <w:proofErr w:type="gramStart"/>
      <w:r>
        <w:rPr>
          <w:rFonts w:hint="eastAsia"/>
        </w:rPr>
        <w:t>顯示渠等</w:t>
      </w:r>
      <w:proofErr w:type="gramEnd"/>
      <w:r>
        <w:rPr>
          <w:rFonts w:hint="eastAsia"/>
        </w:rPr>
        <w:t>皆清楚釣魚臺列嶼是中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所有，絕非無主地；另就事實而論，日本政府在釣魚臺列嶼的界碑，遲至</w:t>
      </w:r>
      <w:r>
        <w:rPr>
          <w:rFonts w:hint="eastAsia"/>
        </w:rPr>
        <w:t>1969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月釣魚臺列嶼爭議發生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才設立。因此，「先占」之說不能成立，在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際法上自始無效。</w:t>
      </w:r>
    </w:p>
    <w:p w:rsidR="00FD6493" w:rsidRDefault="00FD6493" w:rsidP="00FD6493">
      <w:r>
        <w:t xml:space="preserve"> </w:t>
      </w:r>
    </w:p>
    <w:p w:rsidR="00FD6493" w:rsidRDefault="00FD6493" w:rsidP="00FD6493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，《馬關條約》第</w:t>
      </w:r>
      <w:r>
        <w:rPr>
          <w:rFonts w:hint="eastAsia"/>
        </w:rPr>
        <w:t>2</w:t>
      </w:r>
      <w:r>
        <w:rPr>
          <w:rFonts w:hint="eastAsia"/>
        </w:rPr>
        <w:t>條規定中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割讓「臺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全島及所有附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各島嶼」，釣魚臺列嶼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附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島嶼，當然也在其中。至二次世界大</w:t>
      </w:r>
      <w:proofErr w:type="gramStart"/>
      <w:r>
        <w:rPr>
          <w:rFonts w:hint="eastAsia"/>
        </w:rPr>
        <w:t>戰後</w:t>
      </w:r>
      <w:proofErr w:type="gramEnd"/>
      <w:r>
        <w:rPr>
          <w:rFonts w:hint="eastAsia"/>
        </w:rPr>
        <w:t>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光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，釣魚臺列嶼理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依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《開羅宣言》、《波茨坦公告》、《日本降書》、《中日和約》及其照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第一號，隨同臺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歸還中華民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；換言之，</w:t>
      </w:r>
      <w:r>
        <w:rPr>
          <w:rFonts w:hint="eastAsia"/>
        </w:rPr>
        <w:t>1945</w:t>
      </w:r>
      <w:r>
        <w:rPr>
          <w:rFonts w:hint="eastAsia"/>
        </w:rPr>
        <w:t>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，日本統治釣魚臺列嶼的法律依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已然消失。</w:t>
      </w:r>
      <w:r>
        <w:rPr>
          <w:rFonts w:hint="eastAsia"/>
        </w:rPr>
        <w:t>1945</w:t>
      </w:r>
      <w:r>
        <w:rPr>
          <w:rFonts w:hint="eastAsia"/>
        </w:rPr>
        <w:t>至</w:t>
      </w:r>
      <w:r>
        <w:rPr>
          <w:rFonts w:hint="eastAsia"/>
        </w:rPr>
        <w:t>1972</w:t>
      </w:r>
      <w:r>
        <w:rPr>
          <w:rFonts w:hint="eastAsia"/>
        </w:rPr>
        <w:t>年，釣魚臺列嶼則是在美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託管之下，日本政府並未實際統治釣魚臺列嶼；</w:t>
      </w:r>
      <w:r>
        <w:rPr>
          <w:rFonts w:hint="eastAsia"/>
        </w:rPr>
        <w:t>1972</w:t>
      </w:r>
      <w:r>
        <w:rPr>
          <w:rFonts w:hint="eastAsia"/>
        </w:rPr>
        <w:t>年美</w:t>
      </w:r>
      <w:proofErr w:type="gramStart"/>
      <w:r>
        <w:rPr>
          <w:rFonts w:hint="eastAsia"/>
        </w:rPr>
        <w:t>國將</w:t>
      </w:r>
      <w:proofErr w:type="gramEnd"/>
      <w:r>
        <w:rPr>
          <w:rFonts w:hint="eastAsia"/>
        </w:rPr>
        <w:t>釣魚臺列嶼「行政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」交還日本，該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仍然不具有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釣魚臺列嶼的主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。</w:t>
      </w:r>
    </w:p>
    <w:p w:rsidR="00FD6493" w:rsidRDefault="00FD6493" w:rsidP="00FD6493">
      <w:r>
        <w:t xml:space="preserve"> </w:t>
      </w:r>
    </w:p>
    <w:p w:rsidR="00FD6493" w:rsidRDefault="00FD6493" w:rsidP="00FD6493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《臺日漁業協議》，總統表示，日前我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與日本簽署該協議，係釣魚臺列嶼爭議發生以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最重大的改變；在主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議題上，我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絲毫沒有退讓，然在漁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議題上，我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卻有大幅進展。我與日本之「協議適用海域」面積約</w:t>
      </w:r>
      <w:r>
        <w:rPr>
          <w:rFonts w:hint="eastAsia"/>
        </w:rPr>
        <w:t>7</w:t>
      </w:r>
      <w:r>
        <w:rPr>
          <w:rFonts w:hint="eastAsia"/>
        </w:rPr>
        <w:t>萬</w:t>
      </w:r>
      <w:r>
        <w:rPr>
          <w:rFonts w:hint="eastAsia"/>
        </w:rPr>
        <w:t>4,000</w:t>
      </w:r>
      <w:r>
        <w:rPr>
          <w:rFonts w:hint="eastAsia"/>
        </w:rPr>
        <w:t>平方公里，面積有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大，未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我漁</w:t>
      </w:r>
      <w:proofErr w:type="gramStart"/>
      <w:r>
        <w:rPr>
          <w:rFonts w:hint="eastAsia"/>
        </w:rPr>
        <w:t>船在此</w:t>
      </w:r>
      <w:proofErr w:type="gramEnd"/>
      <w:r>
        <w:rPr>
          <w:rFonts w:hint="eastAsia"/>
        </w:rPr>
        <w:t>作業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不受日方干擾，而我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更爭取擴大約</w:t>
      </w:r>
      <w:r>
        <w:rPr>
          <w:rFonts w:hint="eastAsia"/>
        </w:rPr>
        <w:t>1,400</w:t>
      </w:r>
      <w:r>
        <w:rPr>
          <w:rFonts w:hint="eastAsia"/>
        </w:rPr>
        <w:t>平方浬（約</w:t>
      </w:r>
      <w:r>
        <w:rPr>
          <w:rFonts w:hint="eastAsia"/>
        </w:rPr>
        <w:t>4,530</w:t>
      </w:r>
      <w:r>
        <w:rPr>
          <w:rFonts w:hint="eastAsia"/>
        </w:rPr>
        <w:t>平方公里）的作業海域。此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協議亦使該區域成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雙方共管區，未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國將</w:t>
      </w:r>
      <w:proofErr w:type="gramEnd"/>
      <w:r>
        <w:rPr>
          <w:rFonts w:hint="eastAsia"/>
        </w:rPr>
        <w:t>在新成立的制度化協商平臺「臺日漁業委員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」，繼續與日方討論主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與其它水域的漁業作業問題。</w:t>
      </w:r>
    </w:p>
    <w:p w:rsidR="00FD6493" w:rsidRDefault="00FD6493" w:rsidP="00FD6493">
      <w:r>
        <w:t xml:space="preserve"> </w:t>
      </w:r>
    </w:p>
    <w:p w:rsidR="00FD6493" w:rsidRDefault="00FD6493" w:rsidP="00FD6493">
      <w:pPr>
        <w:rPr>
          <w:rFonts w:hint="eastAsia"/>
        </w:rPr>
      </w:pPr>
      <w:r>
        <w:rPr>
          <w:rFonts w:hint="eastAsia"/>
        </w:rPr>
        <w:t>總統說，他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日《中日和約》</w:t>
      </w:r>
      <w:r>
        <w:rPr>
          <w:rFonts w:hint="eastAsia"/>
        </w:rPr>
        <w:t>60</w:t>
      </w:r>
      <w:r>
        <w:rPr>
          <w:rFonts w:hint="eastAsia"/>
        </w:rPr>
        <w:t>周年</w:t>
      </w:r>
      <w:proofErr w:type="gramStart"/>
      <w:r>
        <w:rPr>
          <w:rFonts w:hint="eastAsia"/>
        </w:rPr>
        <w:t>紀念日提出</w:t>
      </w:r>
      <w:proofErr w:type="gramEnd"/>
      <w:r>
        <w:rPr>
          <w:rFonts w:hint="eastAsia"/>
        </w:rPr>
        <w:t>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議」，呼籲相關各方擱置爭議，共享漁業資源，並進一步提出落實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議之具體步驟，希望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「三組雙邊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話」</w:t>
      </w:r>
      <w:r>
        <w:rPr>
          <w:rFonts w:hint="eastAsia"/>
        </w:rPr>
        <w:lastRenderedPageBreak/>
        <w:t>邁向「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組三邊協商」。該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議提出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，逐漸獲得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際的重視與肯定，包括日本《英文日本時報》（</w:t>
      </w:r>
      <w:r>
        <w:rPr>
          <w:rFonts w:hint="eastAsia"/>
        </w:rPr>
        <w:t>The Japan Times</w:t>
      </w:r>
      <w:r>
        <w:rPr>
          <w:rFonts w:hint="eastAsia"/>
        </w:rPr>
        <w:t>）及英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《衛報》（</w:t>
      </w:r>
      <w:r>
        <w:rPr>
          <w:rFonts w:hint="eastAsia"/>
        </w:rPr>
        <w:t>The Guardian</w:t>
      </w:r>
      <w:r>
        <w:rPr>
          <w:rFonts w:hint="eastAsia"/>
        </w:rPr>
        <w:t>），以及諾貝爾文學獎得主日本作家大江健三郎等人皆曾肯定或呼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議之精神。</w:t>
      </w:r>
    </w:p>
    <w:p w:rsidR="00FD6493" w:rsidRDefault="00FD6493" w:rsidP="00FD6493">
      <w:r>
        <w:t xml:space="preserve"> </w:t>
      </w:r>
    </w:p>
    <w:p w:rsidR="00FD6493" w:rsidRDefault="00FD6493" w:rsidP="00FD6493">
      <w:pPr>
        <w:rPr>
          <w:rFonts w:hint="eastAsia"/>
        </w:rPr>
      </w:pPr>
      <w:r>
        <w:rPr>
          <w:rFonts w:hint="eastAsia"/>
        </w:rPr>
        <w:t>總統強調，《臺日漁業協議》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議」之實踐，儘管釣魚臺列嶼主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爭議仍</w:t>
      </w:r>
      <w:proofErr w:type="gramStart"/>
      <w:r>
        <w:rPr>
          <w:rFonts w:hint="eastAsia"/>
        </w:rPr>
        <w:t>懸</w:t>
      </w:r>
      <w:proofErr w:type="gramEnd"/>
      <w:r>
        <w:rPr>
          <w:rFonts w:hint="eastAsia"/>
        </w:rPr>
        <w:t>而未決，但該協議已獲</w:t>
      </w:r>
      <w:proofErr w:type="gramStart"/>
      <w:r>
        <w:rPr>
          <w:rFonts w:hint="eastAsia"/>
        </w:rPr>
        <w:t>致一定</w:t>
      </w:r>
      <w:proofErr w:type="gramEnd"/>
      <w:r>
        <w:rPr>
          <w:rFonts w:hint="eastAsia"/>
        </w:rPr>
        <w:t>成果；而該協議能順利簽署，除感謝日本政府願意呼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以和平方式解決爭端，亦期盼此案例可做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解決釣魚臺列嶼主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問題的先聲，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資源分享開始，逐步降低周邊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家的緊張關係，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而促進東海地區的繁榮與和平。</w:t>
      </w:r>
    </w:p>
    <w:p w:rsidR="00FD6493" w:rsidRDefault="00FD6493" w:rsidP="00FD6493">
      <w:r>
        <w:t xml:space="preserve"> </w:t>
      </w:r>
    </w:p>
    <w:p w:rsidR="00FD6493" w:rsidRDefault="00FD6493" w:rsidP="00FD6493">
      <w:pPr>
        <w:rPr>
          <w:rFonts w:hint="eastAsia"/>
        </w:rPr>
      </w:pPr>
      <w:r>
        <w:rPr>
          <w:rFonts w:hint="eastAsia"/>
        </w:rPr>
        <w:t>包括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長袁健生、副秘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永明、外交部長林永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、行政院海巡署長王進旺及輔仁大學校長江漢聲等均出席是項活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D6493" w:rsidRDefault="00FD6493" w:rsidP="00FD6493"/>
    <w:p w:rsidR="00FD6493" w:rsidRDefault="00FD6493" w:rsidP="00FD6493">
      <w:pPr>
        <w:rPr>
          <w:rFonts w:hint="eastAsia"/>
        </w:rPr>
      </w:pPr>
      <w:r>
        <w:rPr>
          <w:rFonts w:hint="eastAsia"/>
        </w:rPr>
        <w:t>【總統府新聞稿】</w:t>
      </w:r>
    </w:p>
    <w:p w:rsidR="00FD6493" w:rsidRDefault="00FD6493" w:rsidP="00FD6493"/>
    <w:p w:rsidR="00345F53" w:rsidRDefault="00345F53"/>
    <w:sectPr w:rsidR="00345F53" w:rsidSect="0034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A46" w:rsidRDefault="00A64A46" w:rsidP="00FD6493">
      <w:r>
        <w:separator/>
      </w:r>
    </w:p>
  </w:endnote>
  <w:endnote w:type="continuationSeparator" w:id="0">
    <w:p w:rsidR="00A64A46" w:rsidRDefault="00A64A46" w:rsidP="00FD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A46" w:rsidRDefault="00A64A46" w:rsidP="00FD6493">
      <w:r>
        <w:separator/>
      </w:r>
    </w:p>
  </w:footnote>
  <w:footnote w:type="continuationSeparator" w:id="0">
    <w:p w:rsidR="00A64A46" w:rsidRDefault="00A64A46" w:rsidP="00FD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493"/>
    <w:rsid w:val="00345F53"/>
    <w:rsid w:val="00A64A46"/>
    <w:rsid w:val="00F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4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2013-11-29T11:53:00Z</dcterms:created>
  <dcterms:modified xsi:type="dcterms:W3CDTF">2013-11-29T11:53:00Z</dcterms:modified>
</cp:coreProperties>
</file>