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C" w:rsidRPr="0085015C" w:rsidRDefault="0085015C" w:rsidP="0085015C">
      <w:pPr>
        <w:rPr>
          <w:rFonts w:hint="eastAsia"/>
          <w:b/>
        </w:rPr>
      </w:pPr>
      <w:r w:rsidRPr="0085015C">
        <w:rPr>
          <w:rFonts w:hint="eastAsia"/>
          <w:b/>
        </w:rPr>
        <w:t>馬總統出席「辜汪</w:t>
      </w:r>
      <w:proofErr w:type="gramStart"/>
      <w:r w:rsidRPr="0085015C">
        <w:rPr>
          <w:rFonts w:hint="eastAsia"/>
          <w:b/>
        </w:rPr>
        <w:t>會</w:t>
      </w:r>
      <w:proofErr w:type="gramEnd"/>
      <w:r w:rsidRPr="0085015C">
        <w:rPr>
          <w:rFonts w:hint="eastAsia"/>
          <w:b/>
        </w:rPr>
        <w:t>談</w:t>
      </w:r>
      <w:r w:rsidRPr="0085015C">
        <w:rPr>
          <w:rFonts w:hint="eastAsia"/>
          <w:b/>
        </w:rPr>
        <w:t>20</w:t>
      </w:r>
      <w:r w:rsidRPr="0085015C">
        <w:rPr>
          <w:rFonts w:hint="eastAsia"/>
          <w:b/>
        </w:rPr>
        <w:t>週年」紀念茶</w:t>
      </w:r>
      <w:proofErr w:type="gramStart"/>
      <w:r w:rsidRPr="0085015C">
        <w:rPr>
          <w:rFonts w:hint="eastAsia"/>
          <w:b/>
        </w:rPr>
        <w:t>會</w:t>
      </w:r>
      <w:proofErr w:type="gramEnd"/>
    </w:p>
    <w:p w:rsidR="0085015C" w:rsidRDefault="0085015C" w:rsidP="0085015C">
      <w:pPr>
        <w:rPr>
          <w:rFonts w:hint="eastAsia"/>
          <w:b/>
        </w:rPr>
      </w:pPr>
      <w:r w:rsidRPr="0085015C">
        <w:rPr>
          <w:rFonts w:hint="eastAsia"/>
          <w:b/>
        </w:rPr>
        <w:t xml:space="preserve"> </w:t>
      </w:r>
      <w:r w:rsidRPr="0085015C">
        <w:rPr>
          <w:rFonts w:hint="eastAsia"/>
          <w:b/>
        </w:rPr>
        <w:t>日期</w:t>
      </w:r>
      <w:r w:rsidRPr="0085015C">
        <w:rPr>
          <w:rFonts w:hint="eastAsia"/>
          <w:b/>
        </w:rPr>
        <w:t>:2013-04-29</w:t>
      </w:r>
    </w:p>
    <w:p w:rsidR="0085015C" w:rsidRPr="0085015C" w:rsidRDefault="0085015C" w:rsidP="0085015C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85015C">
        <w:rPr>
          <w:b/>
        </w:rPr>
        <w:t>http://www.mac.gov.tw/ct.asp?xItem=104459&amp;ctNode=5628&amp;mp=1</w:t>
      </w:r>
    </w:p>
    <w:p w:rsidR="0085015C" w:rsidRPr="0085015C" w:rsidRDefault="0085015C" w:rsidP="0085015C">
      <w:pPr>
        <w:rPr>
          <w:b/>
        </w:rPr>
      </w:pPr>
      <w:r w:rsidRPr="0085015C">
        <w:rPr>
          <w:b/>
        </w:rPr>
        <w:t xml:space="preserve"> </w:t>
      </w:r>
    </w:p>
    <w:p w:rsidR="0085015C" w:rsidRDefault="0085015C" w:rsidP="0085015C"/>
    <w:p w:rsidR="0085015C" w:rsidRDefault="0085015C" w:rsidP="0085015C">
      <w:pPr>
        <w:rPr>
          <w:rFonts w:hint="eastAsia"/>
        </w:rPr>
      </w:pPr>
      <w:r>
        <w:rPr>
          <w:rFonts w:hint="eastAsia"/>
        </w:rPr>
        <w:t>馬英九總統上午前往「財團法人海峽交流基金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」出席「辜汪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</w:t>
      </w:r>
      <w:r>
        <w:rPr>
          <w:rFonts w:hint="eastAsia"/>
        </w:rPr>
        <w:t>20</w:t>
      </w:r>
      <w:r>
        <w:rPr>
          <w:rFonts w:hint="eastAsia"/>
        </w:rPr>
        <w:t>週年紀念茶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」，除肯定辜汪二老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促進臺海和平發展的貢獻及付出，並強調政府推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大陸政策及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人民有利」之原則循序漸進，同時期許未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能進一步擴大及深化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岸在經貿等各領域之交流互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彼此更深入的瞭解與更廣泛的合作。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總統致詞時表示，</w:t>
      </w:r>
      <w:r>
        <w:rPr>
          <w:rFonts w:hint="eastAsia"/>
        </w:rPr>
        <w:t>20</w:t>
      </w:r>
      <w:r>
        <w:rPr>
          <w:rFonts w:hint="eastAsia"/>
        </w:rPr>
        <w:t>年前的今日，「海峽交流基金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」辜振甫董事長與「海峽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」汪道涵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長，秉持「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等協商、互惠雙贏」精神，在新加坡簽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《兩岸公證書使用查證協議》、《兩岸掛號函件查詢、補償事宜協議》、《兩會聯繫與會談制度協議》及《辜汪會談共同協議》等四項協議，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容雖多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性工作，但該次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談卻是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38</w:t>
      </w:r>
      <w:r>
        <w:rPr>
          <w:rFonts w:hint="eastAsia"/>
        </w:rPr>
        <w:t>年隔海分治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，首度由雙方政府授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的團體所簽署之正式協議，不僅全球關注，亦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岸和平</w:t>
      </w:r>
      <w:proofErr w:type="gramStart"/>
      <w:r>
        <w:rPr>
          <w:rFonts w:hint="eastAsia"/>
        </w:rPr>
        <w:t>樹</w:t>
      </w:r>
      <w:proofErr w:type="gramEnd"/>
      <w:r>
        <w:rPr>
          <w:rFonts w:hint="eastAsia"/>
        </w:rPr>
        <w:t>立不朽的里程碑。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總統指出，</w:t>
      </w:r>
      <w:r>
        <w:rPr>
          <w:rFonts w:hint="eastAsia"/>
        </w:rPr>
        <w:t>1989</w:t>
      </w:r>
      <w:r>
        <w:rPr>
          <w:rFonts w:hint="eastAsia"/>
        </w:rPr>
        <w:t>年柏林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牆倒塌，「蘇東波」興起，</w:t>
      </w:r>
      <w:r>
        <w:rPr>
          <w:rFonts w:hint="eastAsia"/>
        </w:rPr>
        <w:t>1990</w:t>
      </w:r>
      <w:r>
        <w:rPr>
          <w:rFonts w:hint="eastAsia"/>
        </w:rPr>
        <w:t>年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德統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，東西冷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結束；大陸則在改革開放約十年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</w:t>
      </w:r>
      <w:r>
        <w:rPr>
          <w:rFonts w:hint="eastAsia"/>
        </w:rPr>
        <w:t>1989</w:t>
      </w:r>
      <w:r>
        <w:rPr>
          <w:rFonts w:hint="eastAsia"/>
        </w:rPr>
        <w:t>年，發生了天安門事件，但改革開放所蘊積的力量已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不可</w:t>
      </w:r>
      <w:proofErr w:type="gramStart"/>
      <w:r>
        <w:rPr>
          <w:rFonts w:hint="eastAsia"/>
        </w:rPr>
        <w:t>擋</w:t>
      </w:r>
      <w:proofErr w:type="gramEnd"/>
      <w:r>
        <w:rPr>
          <w:rFonts w:hint="eastAsia"/>
        </w:rPr>
        <w:t>；臺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當時在蔣故總統經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先生領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下，早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1986</w:t>
      </w:r>
      <w:r>
        <w:rPr>
          <w:rFonts w:hint="eastAsia"/>
        </w:rPr>
        <w:t>年即開始推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解除戒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、開放組黨及解除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禁等民主改革，</w:t>
      </w:r>
      <w:r>
        <w:rPr>
          <w:rFonts w:hint="eastAsia"/>
        </w:rPr>
        <w:t>1987</w:t>
      </w:r>
      <w:r>
        <w:rPr>
          <w:rFonts w:hint="eastAsia"/>
        </w:rPr>
        <w:t>年並開</w:t>
      </w:r>
      <w:proofErr w:type="gramStart"/>
      <w:r>
        <w:rPr>
          <w:rFonts w:hint="eastAsia"/>
        </w:rPr>
        <w:t>放人民</w:t>
      </w:r>
      <w:proofErr w:type="gramEnd"/>
      <w:r>
        <w:rPr>
          <w:rFonts w:hint="eastAsia"/>
        </w:rPr>
        <w:t>赴大陸探親，結束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岸「不接觸、不談判、不妥協」的「三不」政策，使</w:t>
      </w:r>
      <w:proofErr w:type="gramStart"/>
      <w:r>
        <w:rPr>
          <w:rFonts w:hint="eastAsia"/>
        </w:rPr>
        <w:t>冰封近</w:t>
      </w:r>
      <w:proofErr w:type="gramEnd"/>
      <w:r>
        <w:rPr>
          <w:rFonts w:hint="eastAsia"/>
        </w:rPr>
        <w:t>40</w:t>
      </w:r>
      <w:r>
        <w:rPr>
          <w:rFonts w:hint="eastAsia"/>
        </w:rPr>
        <w:t>年的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岸關係，開始解</w:t>
      </w:r>
      <w:proofErr w:type="gramStart"/>
      <w:r>
        <w:rPr>
          <w:rFonts w:hint="eastAsia"/>
        </w:rPr>
        <w:t>凍</w:t>
      </w:r>
      <w:proofErr w:type="gramEnd"/>
      <w:r>
        <w:rPr>
          <w:rFonts w:hint="eastAsia"/>
        </w:rPr>
        <w:t>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總統提到，</w:t>
      </w: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月行政院成立推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的「大陸工作</w:t>
      </w:r>
      <w:proofErr w:type="gramStart"/>
      <w:r>
        <w:rPr>
          <w:rFonts w:hint="eastAsia"/>
        </w:rPr>
        <w:t>會報</w:t>
      </w:r>
      <w:proofErr w:type="gramEnd"/>
      <w:r>
        <w:rPr>
          <w:rFonts w:hint="eastAsia"/>
        </w:rPr>
        <w:t>」，至</w:t>
      </w:r>
      <w:r>
        <w:rPr>
          <w:rFonts w:hint="eastAsia"/>
        </w:rPr>
        <w:t>1991</w:t>
      </w:r>
      <w:r>
        <w:rPr>
          <w:rFonts w:hint="eastAsia"/>
        </w:rPr>
        <w:t>年改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正式部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－「行政院大陸委員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」。就在此時，新選出的第</w:t>
      </w:r>
      <w:r>
        <w:rPr>
          <w:rFonts w:hint="eastAsia"/>
        </w:rPr>
        <w:t>2</w:t>
      </w:r>
      <w:proofErr w:type="gramStart"/>
      <w:r>
        <w:rPr>
          <w:rFonts w:hint="eastAsia"/>
        </w:rPr>
        <w:t>屆國</w:t>
      </w:r>
      <w:proofErr w:type="gramEnd"/>
      <w:r>
        <w:rPr>
          <w:rFonts w:hint="eastAsia"/>
        </w:rPr>
        <w:t>民大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也開始修憲，先由當時的總統李登輝宣布終止《動員戡亂時期》，不再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中共視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亂集團」，接著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廢止《動員戡亂時期臨時條款》，使臺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回歸憲政常態，最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在憲法增修條文中，訂定「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應國</w:t>
      </w:r>
      <w:proofErr w:type="gramEnd"/>
      <w:r>
        <w:rPr>
          <w:rFonts w:hint="eastAsia"/>
        </w:rPr>
        <w:t>家統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前之需要」而修憲的序文及條文，確立以「自由地區」及「大陸地區」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基礎之憲法定位，授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政府制定特別法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規範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乃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以制定適</w:t>
      </w:r>
      <w:proofErr w:type="gramStart"/>
      <w:r>
        <w:rPr>
          <w:rFonts w:hint="eastAsia"/>
        </w:rPr>
        <w:t>用於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前」的《臺灣地區與大陸地區人民關係條例》；</w:t>
      </w:r>
      <w:r>
        <w:rPr>
          <w:rFonts w:hint="eastAsia"/>
        </w:rPr>
        <w:t>1991</w:t>
      </w:r>
      <w:r>
        <w:rPr>
          <w:rFonts w:hint="eastAsia"/>
        </w:rPr>
        <w:t>年，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岸進一步分別成立「海基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」及「海協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」，成就此</w:t>
      </w:r>
      <w:proofErr w:type="gramStart"/>
      <w:r>
        <w:rPr>
          <w:rFonts w:hint="eastAsia"/>
        </w:rPr>
        <w:t>一兩岸交流</w:t>
      </w:r>
      <w:proofErr w:type="gramEnd"/>
      <w:r>
        <w:rPr>
          <w:rFonts w:hint="eastAsia"/>
        </w:rPr>
        <w:t>的重大變革。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總統談及，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岸達成一中各表的「九二共識」，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月的「辜汪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談」奠定基礎，該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談開</w:t>
      </w:r>
      <w:proofErr w:type="gramStart"/>
      <w:r>
        <w:rPr>
          <w:rFonts w:hint="eastAsia"/>
        </w:rPr>
        <w:t>啟兩</w:t>
      </w:r>
      <w:proofErr w:type="gramEnd"/>
      <w:r>
        <w:rPr>
          <w:rFonts w:hint="eastAsia"/>
        </w:rPr>
        <w:t>岸「以談判化解</w:t>
      </w:r>
      <w:proofErr w:type="gramStart"/>
      <w:r>
        <w:rPr>
          <w:rFonts w:hint="eastAsia"/>
        </w:rPr>
        <w:t>敵</w:t>
      </w:r>
      <w:proofErr w:type="gramEnd"/>
      <w:r>
        <w:rPr>
          <w:rFonts w:hint="eastAsia"/>
        </w:rPr>
        <w:t>意，以協商取代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抗」的歷史新局。總統說，他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1987</w:t>
      </w:r>
      <w:r>
        <w:rPr>
          <w:rFonts w:hint="eastAsia"/>
        </w:rPr>
        <w:t>年就開始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月，在「辜汪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</w:t>
      </w:r>
      <w:r>
        <w:rPr>
          <w:rFonts w:hint="eastAsia"/>
        </w:rPr>
        <w:t>13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，曾以中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民黨主席及臺北市長的身分赴新加坡訪問，特別安排到當初「辜汪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談」的現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海皇大廈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觀。當時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氣氛對</w:t>
      </w:r>
      <w:proofErr w:type="gramEnd"/>
      <w:r>
        <w:rPr>
          <w:rFonts w:hint="eastAsia"/>
        </w:rPr>
        <w:t>立緊張，遙想辜汪當年的和諧盛況，令人感觸良多。緬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前賢，「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實協商、求同存異」正是辜汪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談留下的最寶貴資產。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總統進一步說明，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岸雖然在</w:t>
      </w:r>
      <w:r>
        <w:rPr>
          <w:rFonts w:hint="eastAsia"/>
        </w:rPr>
        <w:t>1992</w:t>
      </w:r>
      <w:r>
        <w:rPr>
          <w:rFonts w:hint="eastAsia"/>
        </w:rPr>
        <w:t>年達成「九二共識」，</w:t>
      </w:r>
      <w:r>
        <w:rPr>
          <w:rFonts w:hint="eastAsia"/>
        </w:rPr>
        <w:t>1993</w:t>
      </w:r>
      <w:r>
        <w:rPr>
          <w:rFonts w:hint="eastAsia"/>
        </w:rPr>
        <w:t>年舉行了「辜汪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談」，惟在</w:t>
      </w:r>
      <w:r>
        <w:rPr>
          <w:rFonts w:hint="eastAsia"/>
        </w:rPr>
        <w:t>1994</w:t>
      </w:r>
      <w:r>
        <w:rPr>
          <w:rFonts w:hint="eastAsia"/>
        </w:rPr>
        <w:t>年發生「千島湖事件」，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人開始有磨擦；</w:t>
      </w:r>
      <w:r>
        <w:rPr>
          <w:rFonts w:hint="eastAsia"/>
        </w:rPr>
        <w:t>1995</w:t>
      </w:r>
      <w:r>
        <w:rPr>
          <w:rFonts w:hint="eastAsia"/>
        </w:rPr>
        <w:t>年大陸以我方違反共識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由，片面宣告中止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協商；</w:t>
      </w:r>
      <w:r>
        <w:rPr>
          <w:rFonts w:hint="eastAsia"/>
        </w:rPr>
        <w:t>1996</w:t>
      </w:r>
      <w:r>
        <w:rPr>
          <w:rFonts w:hint="eastAsia"/>
        </w:rPr>
        <w:t>年總統大選，大陸又「文攻武嚇」，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臺海地區發射飛彈，美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甚至派遣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支航母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鬥群巡弋臺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外海，造成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雲密布、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觸即發的情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。直至</w:t>
      </w:r>
      <w:r>
        <w:rPr>
          <w:rFonts w:hint="eastAsia"/>
        </w:rPr>
        <w:lastRenderedPageBreak/>
        <w:t>1998</w:t>
      </w:r>
      <w:r>
        <w:rPr>
          <w:rFonts w:hint="eastAsia"/>
        </w:rPr>
        <w:t>年，雙方有意緩和緊張關係，辜汪二老在上海舉行了「辜汪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晤」，汪老並承允隔年訪臺之行，可惜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訪前夕我高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突然提出「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論」的說法，汪老</w:t>
      </w:r>
      <w:proofErr w:type="gramStart"/>
      <w:r>
        <w:rPr>
          <w:rFonts w:hint="eastAsia"/>
        </w:rPr>
        <w:t>乃取消</w:t>
      </w:r>
      <w:proofErr w:type="gramEnd"/>
      <w:r>
        <w:rPr>
          <w:rFonts w:hint="eastAsia"/>
        </w:rPr>
        <w:t>此行，至終未能實現訪臺的願望。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總統也提到，</w:t>
      </w:r>
      <w:r>
        <w:rPr>
          <w:rFonts w:hint="eastAsia"/>
        </w:rPr>
        <w:t>2000</w:t>
      </w:r>
      <w:r>
        <w:rPr>
          <w:rFonts w:hint="eastAsia"/>
        </w:rPr>
        <w:t>年民進黨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，否認「九二共識」的存在，並推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邊</w:t>
      </w:r>
      <w:proofErr w:type="gramStart"/>
      <w:r>
        <w:rPr>
          <w:rFonts w:hint="eastAsia"/>
        </w:rPr>
        <w:t>一國</w:t>
      </w:r>
      <w:proofErr w:type="gramEnd"/>
      <w:r>
        <w:rPr>
          <w:rFonts w:hint="eastAsia"/>
        </w:rPr>
        <w:t>」及「臺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進入聯合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」，致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岸關係再度緊繃，大陸方面甚至制定《反分裂國家法》，彼此關係又到了衝突邊緣，直至</w:t>
      </w:r>
      <w:r>
        <w:rPr>
          <w:rFonts w:hint="eastAsia"/>
        </w:rPr>
        <w:t>2008</w:t>
      </w:r>
      <w:r>
        <w:rPr>
          <w:rFonts w:hint="eastAsia"/>
        </w:rPr>
        <w:t>年再次政黨輪替，方出現轉機。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總統重申，他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2008</w:t>
      </w:r>
      <w:r>
        <w:rPr>
          <w:rFonts w:hint="eastAsia"/>
        </w:rPr>
        <w:t>年上任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即主張在中華民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武」的臺海現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，並在「九二共識」基礎上</w:t>
      </w:r>
      <w:proofErr w:type="gramStart"/>
      <w:r>
        <w:rPr>
          <w:rFonts w:hint="eastAsia"/>
        </w:rPr>
        <w:t>恢復兩</w:t>
      </w:r>
      <w:proofErr w:type="gramEnd"/>
      <w:r>
        <w:rPr>
          <w:rFonts w:hint="eastAsia"/>
        </w:rPr>
        <w:t>岸協商。過去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岸在江</w:t>
      </w:r>
      <w:proofErr w:type="gramStart"/>
      <w:r>
        <w:rPr>
          <w:rFonts w:hint="eastAsia"/>
        </w:rPr>
        <w:t>丙坤前董事</w:t>
      </w:r>
      <w:proofErr w:type="gramEnd"/>
      <w:r>
        <w:rPr>
          <w:rFonts w:hint="eastAsia"/>
        </w:rPr>
        <w:t>長與陳雲林前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長的領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下，舉行了八次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議，簽署了</w:t>
      </w:r>
      <w:r>
        <w:rPr>
          <w:rFonts w:hint="eastAsia"/>
        </w:rPr>
        <w:t>18</w:t>
      </w:r>
      <w:r>
        <w:rPr>
          <w:rFonts w:hint="eastAsia"/>
        </w:rPr>
        <w:t>項協議，涵蓋三通、觀光、食品、醫藥、漁工、檢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、共打犯罪、經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合作、智財保護、金融監理、貨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清算、</w:t>
      </w:r>
      <w:proofErr w:type="gramStart"/>
      <w:r>
        <w:rPr>
          <w:rFonts w:hint="eastAsia"/>
        </w:rPr>
        <w:t>核安通報</w:t>
      </w:r>
      <w:proofErr w:type="gramEnd"/>
      <w:r>
        <w:rPr>
          <w:rFonts w:hint="eastAsia"/>
        </w:rPr>
        <w:t>及投資保障等；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岸的固定航班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零增加到每周</w:t>
      </w:r>
      <w:r>
        <w:rPr>
          <w:rFonts w:hint="eastAsia"/>
        </w:rPr>
        <w:t>616</w:t>
      </w:r>
      <w:r>
        <w:rPr>
          <w:rFonts w:hint="eastAsia"/>
        </w:rPr>
        <w:t>架次，涵蓋近</w:t>
      </w:r>
      <w:r>
        <w:rPr>
          <w:rFonts w:hint="eastAsia"/>
        </w:rPr>
        <w:t>50</w:t>
      </w:r>
      <w:r>
        <w:rPr>
          <w:rFonts w:hint="eastAsia"/>
        </w:rPr>
        <w:t>個航點，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空前便利；大陸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臺觀光旅遊總人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已超過</w:t>
      </w:r>
      <w:r>
        <w:rPr>
          <w:rFonts w:hint="eastAsia"/>
        </w:rPr>
        <w:t>700</w:t>
      </w:r>
      <w:r>
        <w:rPr>
          <w:rFonts w:hint="eastAsia"/>
        </w:rPr>
        <w:t>萬人次，活絡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旅遊相關產業；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岸合作逮捕的詐欺犯達</w:t>
      </w:r>
      <w:r>
        <w:rPr>
          <w:rFonts w:hint="eastAsia"/>
        </w:rPr>
        <w:t>4,700</w:t>
      </w:r>
      <w:r>
        <w:rPr>
          <w:rFonts w:hint="eastAsia"/>
        </w:rPr>
        <w:t>人之多，使案件減少</w:t>
      </w:r>
      <w:r>
        <w:rPr>
          <w:rFonts w:hint="eastAsia"/>
        </w:rPr>
        <w:t>20,000</w:t>
      </w:r>
      <w:r>
        <w:rPr>
          <w:rFonts w:hint="eastAsia"/>
        </w:rPr>
        <w:t>件，損失減少</w:t>
      </w:r>
      <w:r>
        <w:rPr>
          <w:rFonts w:hint="eastAsia"/>
        </w:rPr>
        <w:t>4</w:t>
      </w:r>
      <w:proofErr w:type="gramStart"/>
      <w:r>
        <w:rPr>
          <w:rFonts w:hint="eastAsia"/>
        </w:rPr>
        <w:t>分之</w:t>
      </w:r>
      <w:r>
        <w:rPr>
          <w:rFonts w:hint="eastAsia"/>
        </w:rPr>
        <w:t>3</w:t>
      </w:r>
      <w:proofErr w:type="gramEnd"/>
      <w:r>
        <w:rPr>
          <w:rFonts w:hint="eastAsia"/>
        </w:rPr>
        <w:t>（約新臺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140</w:t>
      </w:r>
      <w:r>
        <w:rPr>
          <w:rFonts w:hint="eastAsia"/>
        </w:rPr>
        <w:t>億元）；最近高鐵炸彈案的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名嫌犯更在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岸合作下被逮捕，以最快速度遣返臺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歸案；而</w:t>
      </w:r>
      <w:r>
        <w:rPr>
          <w:rFonts w:hint="eastAsia"/>
        </w:rPr>
        <w:t>H7N9</w:t>
      </w:r>
      <w:r>
        <w:rPr>
          <w:rFonts w:hint="eastAsia"/>
        </w:rPr>
        <w:t>禽流感在大陸一出現，我方立即獲得通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，最近並得到大陸提供的病毒株以製造疫苗，雙方合作十分密切。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總統說，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岸關係的改善，受到世界各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肯定，也</w:t>
      </w:r>
      <w:proofErr w:type="gramStart"/>
      <w:r>
        <w:rPr>
          <w:rFonts w:hint="eastAsia"/>
        </w:rPr>
        <w:t>帶動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際關係之改善。例如我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與日本簽署《臺日投資保障協議》及《臺日漁業協定》等許多協議，都是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交</w:t>
      </w:r>
      <w:r>
        <w:rPr>
          <w:rFonts w:hint="eastAsia"/>
        </w:rPr>
        <w:t>40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首見；在臺美關係方面，美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前</w:t>
      </w:r>
      <w:proofErr w:type="gramStart"/>
      <w:r>
        <w:rPr>
          <w:rFonts w:hint="eastAsia"/>
        </w:rPr>
        <w:t>國務卿希拉蕊</w:t>
      </w:r>
      <w:proofErr w:type="gramEnd"/>
      <w:r>
        <w:rPr>
          <w:rFonts w:hint="eastAsia"/>
        </w:rPr>
        <w:t>表示：「臺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重要的安全及經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夥伴」，去年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日，我正式成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「免簽證計畫」（</w:t>
      </w:r>
      <w:r>
        <w:rPr>
          <w:rFonts w:hint="eastAsia"/>
        </w:rPr>
        <w:t>VWP</w:t>
      </w:r>
      <w:r>
        <w:rPr>
          <w:rFonts w:hint="eastAsia"/>
        </w:rPr>
        <w:t>）的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，係此計畫</w:t>
      </w:r>
      <w:r>
        <w:rPr>
          <w:rFonts w:hint="eastAsia"/>
        </w:rPr>
        <w:t>37</w:t>
      </w:r>
      <w:r>
        <w:rPr>
          <w:rFonts w:hint="eastAsia"/>
        </w:rPr>
        <w:t>個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當中唯一與美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沒有正式邦交的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家；另，</w:t>
      </w:r>
      <w:proofErr w:type="gramStart"/>
      <w:r>
        <w:rPr>
          <w:rFonts w:hint="eastAsia"/>
        </w:rPr>
        <w:t>歐盟除支持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國參</w:t>
      </w:r>
      <w:proofErr w:type="gramEnd"/>
      <w:r>
        <w:rPr>
          <w:rFonts w:hint="eastAsia"/>
        </w:rPr>
        <w:t>加「世界衛生大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際組織，更率先給予我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免簽證待遇，</w:t>
      </w:r>
      <w:proofErr w:type="gramStart"/>
      <w:r>
        <w:rPr>
          <w:rFonts w:hint="eastAsia"/>
        </w:rPr>
        <w:t>帶動</w:t>
      </w:r>
      <w:proofErr w:type="gramEnd"/>
      <w:r>
        <w:rPr>
          <w:rFonts w:hint="eastAsia"/>
        </w:rPr>
        <w:t>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跟進，目前已有</w:t>
      </w:r>
      <w:r>
        <w:rPr>
          <w:rFonts w:hint="eastAsia"/>
        </w:rPr>
        <w:t>132</w:t>
      </w:r>
      <w:r>
        <w:rPr>
          <w:rFonts w:hint="eastAsia"/>
        </w:rPr>
        <w:t>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家及地區，更是我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外交史上的里程碑。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岸經貿及文化交流方面，總統指出，目前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貿易協議的協商已接近完成，貨品貿易協議也在密切進行中，這</w:t>
      </w:r>
      <w:proofErr w:type="gramStart"/>
      <w:r>
        <w:rPr>
          <w:rFonts w:hint="eastAsia"/>
        </w:rPr>
        <w:t>些都是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年前簽署的《兩岸經濟協議》（</w:t>
      </w:r>
      <w:r>
        <w:rPr>
          <w:rFonts w:hint="eastAsia"/>
        </w:rPr>
        <w:t>ECFA</w:t>
      </w:r>
      <w:r>
        <w:rPr>
          <w:rFonts w:hint="eastAsia"/>
        </w:rPr>
        <w:t>）之延伸，可見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岸之間即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實現自由貿易化的目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；另，</w:t>
      </w:r>
      <w:proofErr w:type="gramStart"/>
      <w:r>
        <w:rPr>
          <w:rFonts w:hint="eastAsia"/>
        </w:rPr>
        <w:t>兩岸文化</w:t>
      </w:r>
      <w:proofErr w:type="gramEnd"/>
      <w:r>
        <w:rPr>
          <w:rFonts w:hint="eastAsia"/>
        </w:rPr>
        <w:t>交流在</w:t>
      </w:r>
      <w:r>
        <w:rPr>
          <w:rFonts w:hint="eastAsia"/>
        </w:rPr>
        <w:t>3</w:t>
      </w:r>
      <w:r>
        <w:rPr>
          <w:rFonts w:hint="eastAsia"/>
        </w:rPr>
        <w:t>年前雙方簽訂《智慧財產權保障協議》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頻繁，相信在前述之服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貿易協議定案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可進一步大幅</w:t>
      </w:r>
      <w:proofErr w:type="gramStart"/>
      <w:r>
        <w:rPr>
          <w:rFonts w:hint="eastAsia"/>
        </w:rPr>
        <w:t>帶動兩岸文化</w:t>
      </w:r>
      <w:proofErr w:type="gramEnd"/>
      <w:r>
        <w:rPr>
          <w:rFonts w:hint="eastAsia"/>
        </w:rPr>
        <w:t>交流。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大陸學生及遊客前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，總統提到，目前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臺就讀的陸生有</w:t>
      </w:r>
      <w:r>
        <w:rPr>
          <w:rFonts w:hint="eastAsia"/>
        </w:rPr>
        <w:t>17,000</w:t>
      </w:r>
      <w:r>
        <w:rPr>
          <w:rFonts w:hint="eastAsia"/>
        </w:rPr>
        <w:t>多人；政府承認的大陸學歷，已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先前的</w:t>
      </w:r>
      <w:r>
        <w:rPr>
          <w:rFonts w:hint="eastAsia"/>
        </w:rPr>
        <w:t>41</w:t>
      </w:r>
      <w:r>
        <w:rPr>
          <w:rFonts w:hint="eastAsia"/>
        </w:rPr>
        <w:t>所學校擴大到</w:t>
      </w:r>
      <w:r>
        <w:rPr>
          <w:rFonts w:hint="eastAsia"/>
        </w:rPr>
        <w:t>111</w:t>
      </w:r>
      <w:r>
        <w:rPr>
          <w:rFonts w:hint="eastAsia"/>
        </w:rPr>
        <w:t>所，今年秋天並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開放大陸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科畢業生「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升本」，即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臺修讀二年制技術學院。陸生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臺的最大意義，在使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岸年輕人早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點交朋友，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岸和平發展奠定長遠基礎；此外，由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岸人員往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每年超過</w:t>
      </w:r>
      <w:r>
        <w:rPr>
          <w:rFonts w:hint="eastAsia"/>
        </w:rPr>
        <w:t>700</w:t>
      </w:r>
      <w:r>
        <w:rPr>
          <w:rFonts w:hint="eastAsia"/>
        </w:rPr>
        <w:t>萬人，我方亦期盼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岸儘快互設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辦事機構，以提供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即時有效的協助；另，我政府在確保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家安全的原則下，也</w:t>
      </w:r>
      <w:proofErr w:type="gramStart"/>
      <w:r>
        <w:rPr>
          <w:rFonts w:hint="eastAsia"/>
        </w:rPr>
        <w:t>將從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及效率角度通盤檢討並修正《兩岸人民關係條例》，使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岸關係更穩健向前發展。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總統強調，政府推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大陸政策及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憲法架構下，秉持「以臺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人民有利」的原則，依循「先急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難，先經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政」的優先順序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處理，不論在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外，我們都不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」、「一中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臺」或「臺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獨立」。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岸這五年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和平互利的交流，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東亞與世界</w:t>
      </w:r>
      <w:proofErr w:type="gramStart"/>
      <w:r>
        <w:rPr>
          <w:rFonts w:hint="eastAsia"/>
        </w:rPr>
        <w:t>樹</w:t>
      </w:r>
      <w:proofErr w:type="gramEnd"/>
      <w:r>
        <w:rPr>
          <w:rFonts w:hint="eastAsia"/>
        </w:rPr>
        <w:t>立了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個以和平方式解決爭端的正面範例，此係得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不易的</w:t>
      </w:r>
      <w:r>
        <w:rPr>
          <w:rFonts w:hint="eastAsia"/>
        </w:rPr>
        <w:lastRenderedPageBreak/>
        <w:t>機遇及成果，我們當然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珍惜，也一定要延續。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展望未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，總統期望</w:t>
      </w:r>
      <w:proofErr w:type="gramStart"/>
      <w:r>
        <w:rPr>
          <w:rFonts w:hint="eastAsia"/>
        </w:rPr>
        <w:t>兩岸能</w:t>
      </w:r>
      <w:proofErr w:type="gramEnd"/>
      <w:r>
        <w:rPr>
          <w:rFonts w:hint="eastAsia"/>
        </w:rPr>
        <w:t>持續在「九二共識，一中各表」的基礎上，推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和平與繁榮；同時在「主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互不承認，治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互不否認」的認知下，擴大與深化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岸在經貿、文化、科技、環境、社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、法治及人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等各個領域的交流互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，促進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更深入的瞭解與更廣泛的合作。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包括總統府資政</w:t>
      </w:r>
      <w:proofErr w:type="gramStart"/>
      <w:r>
        <w:rPr>
          <w:rFonts w:hint="eastAsia"/>
        </w:rPr>
        <w:t>辜嚴倬</w:t>
      </w:r>
      <w:proofErr w:type="gramEnd"/>
      <w:r>
        <w:rPr>
          <w:rFonts w:hint="eastAsia"/>
        </w:rPr>
        <w:t>雲、江丙坤、秘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主任委員王郁琦、「財團法人海峽交流基金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」董事長林中森及「海峽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長汪道涵家</w:t>
      </w:r>
      <w:proofErr w:type="gramStart"/>
      <w:r>
        <w:rPr>
          <w:rFonts w:hint="eastAsia"/>
        </w:rPr>
        <w:t>屬汪致重</w:t>
      </w:r>
      <w:proofErr w:type="gramEnd"/>
      <w:r>
        <w:rPr>
          <w:rFonts w:hint="eastAsia"/>
        </w:rPr>
        <w:t>等人均出席是項活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85015C" w:rsidRDefault="0085015C" w:rsidP="0085015C">
      <w:r>
        <w:t xml:space="preserve"> </w:t>
      </w:r>
    </w:p>
    <w:p w:rsidR="0085015C" w:rsidRDefault="0085015C" w:rsidP="0085015C">
      <w:pPr>
        <w:rPr>
          <w:rFonts w:hint="eastAsia"/>
        </w:rPr>
      </w:pPr>
      <w:r>
        <w:rPr>
          <w:rFonts w:hint="eastAsia"/>
        </w:rPr>
        <w:t>【總統府新聞稿】</w:t>
      </w:r>
    </w:p>
    <w:p w:rsidR="00FB59B3" w:rsidRDefault="00FB59B3"/>
    <w:sectPr w:rsidR="00FB59B3" w:rsidSect="00FB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7F" w:rsidRDefault="000F287F" w:rsidP="0085015C">
      <w:r>
        <w:separator/>
      </w:r>
    </w:p>
  </w:endnote>
  <w:endnote w:type="continuationSeparator" w:id="0">
    <w:p w:rsidR="000F287F" w:rsidRDefault="000F287F" w:rsidP="0085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7F" w:rsidRDefault="000F287F" w:rsidP="0085015C">
      <w:r>
        <w:separator/>
      </w:r>
    </w:p>
  </w:footnote>
  <w:footnote w:type="continuationSeparator" w:id="0">
    <w:p w:rsidR="000F287F" w:rsidRDefault="000F287F" w:rsidP="00850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15C"/>
    <w:rsid w:val="000F287F"/>
    <w:rsid w:val="0085015C"/>
    <w:rsid w:val="00FB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2013-11-29T11:51:00Z</dcterms:created>
  <dcterms:modified xsi:type="dcterms:W3CDTF">2013-11-29T11:52:00Z</dcterms:modified>
</cp:coreProperties>
</file>