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05" w:rsidRDefault="00C07405" w:rsidP="00C07405">
      <w:pPr>
        <w:rPr>
          <w:rFonts w:hint="eastAsia"/>
        </w:rPr>
      </w:pPr>
      <w:r>
        <w:rPr>
          <w:rFonts w:hint="eastAsia"/>
        </w:rPr>
        <w:t>馬總統與美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史丹福大學視訊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日期</w:t>
      </w:r>
      <w:r>
        <w:rPr>
          <w:rFonts w:hint="eastAsia"/>
        </w:rPr>
        <w:t>:2013-04-16</w:t>
      </w:r>
    </w:p>
    <w:p w:rsidR="00C07405" w:rsidRDefault="00C07405" w:rsidP="00C07405">
      <w:r>
        <w:t xml:space="preserve"> </w:t>
      </w:r>
      <w:r>
        <w:rPr>
          <w:rFonts w:hint="eastAsia"/>
        </w:rPr>
        <w:t>转载自：</w:t>
      </w:r>
      <w:r w:rsidRPr="00C07405">
        <w:t>http://www.mac.gov.tw/ct.asp?xItem=104333&amp;ctNode=5628&amp;mp=1</w:t>
      </w:r>
    </w:p>
    <w:p w:rsidR="00C07405" w:rsidRDefault="00C07405" w:rsidP="00C07405"/>
    <w:p w:rsidR="00C07405" w:rsidRDefault="00C07405" w:rsidP="00C07405">
      <w:pPr>
        <w:rPr>
          <w:rFonts w:hint="eastAsia"/>
        </w:rPr>
      </w:pPr>
      <w:r>
        <w:rPr>
          <w:rFonts w:hint="eastAsia"/>
        </w:rPr>
        <w:t>馬英九總統上午與美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史丹福大學「民主、發展暨法治中心」</w:t>
      </w:r>
      <w:r>
        <w:rPr>
          <w:rFonts w:hint="eastAsia"/>
        </w:rPr>
        <w:t xml:space="preserve">(Center on Democracy, Development, and the Rule of Law, CDDRL) </w:t>
      </w:r>
      <w:r>
        <w:rPr>
          <w:rFonts w:hint="eastAsia"/>
        </w:rPr>
        <w:t>視訊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議由美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前</w:t>
      </w:r>
      <w:proofErr w:type="gramStart"/>
      <w:r>
        <w:rPr>
          <w:rFonts w:hint="eastAsia"/>
        </w:rPr>
        <w:t>國務</w:t>
      </w:r>
      <w:proofErr w:type="gramEnd"/>
      <w:r>
        <w:rPr>
          <w:rFonts w:hint="eastAsia"/>
        </w:rPr>
        <w:t>卿萊斯（</w:t>
      </w:r>
      <w:r>
        <w:rPr>
          <w:rFonts w:hint="eastAsia"/>
        </w:rPr>
        <w:t>Condoleezza Rice</w:t>
      </w:r>
      <w:r>
        <w:rPr>
          <w:rFonts w:hint="eastAsia"/>
        </w:rPr>
        <w:t>）主持，與談人包括史大「民主、發展暨法治中心」主任戴蒙（</w:t>
      </w:r>
      <w:r>
        <w:rPr>
          <w:rFonts w:hint="eastAsia"/>
        </w:rPr>
        <w:t>Larry Diamond</w:t>
      </w:r>
      <w:r>
        <w:rPr>
          <w:rFonts w:hint="eastAsia"/>
        </w:rPr>
        <w:t>）教授、福山（</w:t>
      </w:r>
      <w:r>
        <w:rPr>
          <w:rFonts w:hint="eastAsia"/>
        </w:rPr>
        <w:t>Francis Fukuyama</w:t>
      </w:r>
      <w:r>
        <w:rPr>
          <w:rFonts w:hint="eastAsia"/>
        </w:rPr>
        <w:t>）教授及美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前海軍</w:t>
      </w:r>
      <w:proofErr w:type="gramStart"/>
      <w:r>
        <w:rPr>
          <w:rFonts w:hint="eastAsia"/>
        </w:rPr>
        <w:t>軍</w:t>
      </w:r>
      <w:proofErr w:type="gramEnd"/>
      <w:r>
        <w:rPr>
          <w:rFonts w:hint="eastAsia"/>
        </w:rPr>
        <w:t>令部長羅福賀（</w:t>
      </w:r>
      <w:r>
        <w:rPr>
          <w:rFonts w:hint="eastAsia"/>
        </w:rPr>
        <w:t xml:space="preserve">Gary </w:t>
      </w:r>
      <w:proofErr w:type="spellStart"/>
      <w:r>
        <w:rPr>
          <w:rFonts w:hint="eastAsia"/>
        </w:rPr>
        <w:t>Roughead</w:t>
      </w:r>
      <w:proofErr w:type="spellEnd"/>
      <w:r>
        <w:rPr>
          <w:rFonts w:hint="eastAsia"/>
        </w:rPr>
        <w:t>）等。總統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主持人致歡迎詞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，以「領航前進」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題發表演說，隨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人士的提問，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議結束前並發表結語。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總統開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演說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：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正式開始之前，我想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今日清晨波士頓馬拉松比賽發生的爆炸案，致上深深的哀悼之意，同時強烈譴責此項暴行的犯罪者。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本人非常高興今晚能向史丹福大學的朋友們發表演說。史丹福大學是各方公認的知名學府，而戴蒙教授主持的「民主、發展暨法治中心」，經由「民主」季刊，也在民主研究上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無與倫比的學理貢獻。談到民主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華人世界生根的歷程，臺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可說是一優良典範，故本人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與今日之視訊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議，可說頗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恰當。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自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本人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2008</w:t>
      </w:r>
      <w:r>
        <w:rPr>
          <w:rFonts w:hint="eastAsia"/>
        </w:rPr>
        <w:t>年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總統以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，東亞的地緣政治情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已歷經許多變化。</w:t>
      </w:r>
      <w:r>
        <w:rPr>
          <w:rFonts w:hint="eastAsia"/>
        </w:rPr>
        <w:t>5</w:t>
      </w:r>
      <w:r>
        <w:rPr>
          <w:rFonts w:hint="eastAsia"/>
        </w:rPr>
        <w:t>年前，東亞有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個火藥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：朝鮮半島及臺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海峽。今日，朝鮮半島情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已達前所未有之緊繃：北韓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近期進行第三次核子試爆，遭聯合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制裁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，仍持續武力</w:t>
      </w:r>
      <w:proofErr w:type="gramStart"/>
      <w:r>
        <w:rPr>
          <w:rFonts w:hint="eastAsia"/>
        </w:rPr>
        <w:t>恫</w:t>
      </w:r>
      <w:proofErr w:type="gramEnd"/>
      <w:r>
        <w:rPr>
          <w:rFonts w:hint="eastAsia"/>
        </w:rPr>
        <w:t>嚇，甚至揚言廢除</w:t>
      </w:r>
      <w:r>
        <w:rPr>
          <w:rFonts w:hint="eastAsia"/>
        </w:rPr>
        <w:t>60</w:t>
      </w:r>
      <w:r>
        <w:rPr>
          <w:rFonts w:hint="eastAsia"/>
        </w:rPr>
        <w:t>年前中止韓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的</w:t>
      </w:r>
      <w:r>
        <w:rPr>
          <w:rFonts w:hint="eastAsia"/>
        </w:rPr>
        <w:t>1953</w:t>
      </w:r>
      <w:r>
        <w:rPr>
          <w:rFonts w:hint="eastAsia"/>
        </w:rPr>
        <w:t>年停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協定。相形之下，臺海的緊張情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則已大幅降低，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岸持續追求和平與繁榮。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然而，這並不表示東亞潛在的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亂源頭僅有一個。區域經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整合雖持續進行，東海及南海地緣政治的競爭亦日益加劇。此外，中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及日本這東亞地區的三個主要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家，也在過去</w:t>
      </w:r>
      <w:r>
        <w:rPr>
          <w:rFonts w:hint="eastAsia"/>
        </w:rPr>
        <w:t>8</w:t>
      </w:r>
      <w:r>
        <w:rPr>
          <w:rFonts w:hint="eastAsia"/>
        </w:rPr>
        <w:t>個月間進行領袖階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更替，本人則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去年初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選連任。儘管上述變化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東亞情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增添許多不確定性，在臺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仍然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護和平穩定，大力提倡世界各民主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家所珍惜的自由價值。在上述背景下，本人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向各位說明我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政府如何在變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下引領臺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前進。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本人早在</w:t>
      </w:r>
      <w:r>
        <w:rPr>
          <w:rFonts w:hint="eastAsia"/>
        </w:rPr>
        <w:t>2008</w:t>
      </w:r>
      <w:r>
        <w:rPr>
          <w:rFonts w:hint="eastAsia"/>
        </w:rPr>
        <w:t>年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任總統前，即已決心與中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求和解。在歷經</w:t>
      </w:r>
      <w:r>
        <w:rPr>
          <w:rFonts w:hint="eastAsia"/>
        </w:rPr>
        <w:t>60</w:t>
      </w:r>
      <w:r>
        <w:rPr>
          <w:rFonts w:hint="eastAsia"/>
        </w:rPr>
        <w:t>多年紛擾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確保臺海和平，我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政府同時面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項挑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，包括建立</w:t>
      </w:r>
      <w:proofErr w:type="gramStart"/>
      <w:r>
        <w:rPr>
          <w:rFonts w:hint="eastAsia"/>
        </w:rPr>
        <w:t>兩岸互</w:t>
      </w:r>
      <w:proofErr w:type="gramEnd"/>
      <w:r>
        <w:rPr>
          <w:rFonts w:hint="eastAsia"/>
        </w:rPr>
        <w:t>信，以及重建臺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的優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以保障和平。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「九二共識」在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開始即</w:t>
      </w:r>
      <w:proofErr w:type="gramStart"/>
      <w:r>
        <w:rPr>
          <w:rFonts w:hint="eastAsia"/>
        </w:rPr>
        <w:t>為一</w:t>
      </w:r>
      <w:proofErr w:type="gramEnd"/>
      <w:r>
        <w:rPr>
          <w:rFonts w:hint="eastAsia"/>
        </w:rPr>
        <w:t>重要的立足點，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與大陸在棘手的「一中」問題上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1992</w:t>
      </w:r>
      <w:r>
        <w:rPr>
          <w:rFonts w:hint="eastAsia"/>
        </w:rPr>
        <w:t>年達成「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，各自表述」的共識。以此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基礎，我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政府提出許多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實作法，以追求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岸的和平與繁榮，包括在中華民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憲法下架構下，維持「不統、不獨、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武」的三不政策，這個法理上根基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1947</w:t>
      </w:r>
      <w:r>
        <w:rPr>
          <w:rFonts w:hint="eastAsia"/>
        </w:rPr>
        <w:t>年開始實施的中華民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憲法的作法，使得</w:t>
      </w:r>
      <w:proofErr w:type="gramStart"/>
      <w:r>
        <w:rPr>
          <w:rFonts w:hint="eastAsia"/>
        </w:rPr>
        <w:t>兩岸可</w:t>
      </w:r>
      <w:proofErr w:type="gramEnd"/>
      <w:r>
        <w:rPr>
          <w:rFonts w:hint="eastAsia"/>
        </w:rPr>
        <w:t>共同推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岸關係的正向發展，避免任何誤解或隱藏意圖，同時建立互信，並使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受惠。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《聖經》上說的「化干戈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鋤犁」需要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實的態度與智慧，使雙方不受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見之干擾，</w:t>
      </w:r>
      <w:proofErr w:type="gramStart"/>
      <w:r>
        <w:rPr>
          <w:rFonts w:hint="eastAsia"/>
        </w:rPr>
        <w:t>專注追</w:t>
      </w:r>
      <w:r>
        <w:rPr>
          <w:rFonts w:hint="eastAsia"/>
        </w:rPr>
        <w:lastRenderedPageBreak/>
        <w:t>求</w:t>
      </w:r>
      <w:proofErr w:type="gramEnd"/>
      <w:r>
        <w:rPr>
          <w:rFonts w:hint="eastAsia"/>
        </w:rPr>
        <w:t>成果。其次，我方主張「主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互不承認，治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互不否認」，讓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岸能進行實質交流，不因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問題的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見而受影響。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同時，我們向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岸及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民眾清楚說明政府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話的規劃。「先急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緩、先易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難、先經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政」的原則確立了處理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岸關係中各項議題的先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順序。我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開始就要設定明確的議程，避免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話因若干棘手的問題而遭拖延。我們的目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就是建立和平發展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岸關係所需的互信。本人深信，透過這種「堆積木」的作法，是追求臺海永久和平的唯一路</w:t>
      </w:r>
      <w:proofErr w:type="gramStart"/>
      <w:r>
        <w:rPr>
          <w:rFonts w:hint="eastAsia"/>
        </w:rPr>
        <w:t>徑</w:t>
      </w:r>
      <w:proofErr w:type="gramEnd"/>
      <w:r>
        <w:rPr>
          <w:rFonts w:hint="eastAsia"/>
        </w:rPr>
        <w:t>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岸在過去五年間簽署了</w:t>
      </w:r>
      <w:r>
        <w:rPr>
          <w:rFonts w:hint="eastAsia"/>
        </w:rPr>
        <w:t>18</w:t>
      </w:r>
      <w:r>
        <w:rPr>
          <w:rFonts w:hint="eastAsia"/>
        </w:rPr>
        <w:t>項協議，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容涵蓋直航、觀光、經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合作、智慧財產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、核能安全及司法互助等議題。本人謹舉例說明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年前，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岸間沒有定期航班，現在每週班次達到</w:t>
      </w:r>
      <w:r>
        <w:rPr>
          <w:rFonts w:hint="eastAsia"/>
        </w:rPr>
        <w:t>616</w:t>
      </w:r>
      <w:r>
        <w:rPr>
          <w:rFonts w:hint="eastAsia"/>
        </w:rPr>
        <w:t>班。</w:t>
      </w:r>
      <w:r>
        <w:rPr>
          <w:rFonts w:hint="eastAsia"/>
        </w:rPr>
        <w:t>5</w:t>
      </w:r>
      <w:r>
        <w:rPr>
          <w:rFonts w:hint="eastAsia"/>
        </w:rPr>
        <w:t>年前，</w:t>
      </w:r>
      <w:r>
        <w:rPr>
          <w:rFonts w:hint="eastAsia"/>
        </w:rPr>
        <w:t>27</w:t>
      </w:r>
      <w:r>
        <w:rPr>
          <w:rFonts w:hint="eastAsia"/>
        </w:rPr>
        <w:t>萬</w:t>
      </w:r>
      <w:r>
        <w:rPr>
          <w:rFonts w:hint="eastAsia"/>
        </w:rPr>
        <w:t>4</w:t>
      </w:r>
      <w:r>
        <w:rPr>
          <w:rFonts w:hint="eastAsia"/>
        </w:rPr>
        <w:t>千名大陸人民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臺旅行，</w:t>
      </w:r>
      <w:r>
        <w:rPr>
          <w:rFonts w:hint="eastAsia"/>
        </w:rPr>
        <w:t>2012</w:t>
      </w:r>
      <w:r>
        <w:rPr>
          <w:rFonts w:hint="eastAsia"/>
        </w:rPr>
        <w:t>年則增加至</w:t>
      </w:r>
      <w:r>
        <w:rPr>
          <w:rFonts w:hint="eastAsia"/>
        </w:rPr>
        <w:t>250</w:t>
      </w:r>
      <w:r>
        <w:rPr>
          <w:rFonts w:hint="eastAsia"/>
        </w:rPr>
        <w:t>萬人。當「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重急性呼吸道症候群」</w:t>
      </w:r>
      <w:r>
        <w:rPr>
          <w:rFonts w:hint="eastAsia"/>
        </w:rPr>
        <w:t>(SARS)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2003</w:t>
      </w:r>
      <w:r>
        <w:rPr>
          <w:rFonts w:hint="eastAsia"/>
        </w:rPr>
        <w:t>年爆發時，大陸完全忽視臺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的需求與關切，然而最近爆發</w:t>
      </w:r>
      <w:r>
        <w:rPr>
          <w:rFonts w:hint="eastAsia"/>
        </w:rPr>
        <w:t>H7N9</w:t>
      </w:r>
      <w:r>
        <w:rPr>
          <w:rFonts w:hint="eastAsia"/>
        </w:rPr>
        <w:t>禽流感時，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岸公眾衛生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家已開</w:t>
      </w:r>
      <w:proofErr w:type="gramStart"/>
      <w:r>
        <w:rPr>
          <w:rFonts w:hint="eastAsia"/>
        </w:rPr>
        <w:t>始合作</w:t>
      </w:r>
      <w:proofErr w:type="gramEnd"/>
      <w:r>
        <w:rPr>
          <w:rFonts w:hint="eastAsia"/>
        </w:rPr>
        <w:t>以防止疫情擴散。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三年，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岸可望完成《經濟合作架構協議》</w:t>
      </w:r>
      <w:r>
        <w:rPr>
          <w:rFonts w:hint="eastAsia"/>
        </w:rPr>
        <w:t>(ECFA)</w:t>
      </w:r>
      <w:r>
        <w:rPr>
          <w:rFonts w:hint="eastAsia"/>
        </w:rPr>
        <w:t>下的服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貿易及貨品貿易協商，教育及文化的交流也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大幅增加。例如，目前大陸學生在臺就讀的人</w:t>
      </w:r>
      <w:proofErr w:type="gramStart"/>
      <w:r>
        <w:rPr>
          <w:rFonts w:hint="eastAsia"/>
        </w:rPr>
        <w:t>數為</w:t>
      </w:r>
      <w:proofErr w:type="gramEnd"/>
      <w:r>
        <w:rPr>
          <w:rFonts w:hint="eastAsia"/>
        </w:rPr>
        <w:t>每年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7</w:t>
      </w:r>
      <w:r>
        <w:rPr>
          <w:rFonts w:hint="eastAsia"/>
        </w:rPr>
        <w:t>千人，未</w:t>
      </w:r>
      <w:proofErr w:type="gramStart"/>
      <w:r>
        <w:rPr>
          <w:rFonts w:hint="eastAsia"/>
        </w:rPr>
        <w:t>來將會</w:t>
      </w:r>
      <w:proofErr w:type="gramEnd"/>
      <w:r>
        <w:rPr>
          <w:rFonts w:hint="eastAsia"/>
        </w:rPr>
        <w:t>持續增加，</w:t>
      </w:r>
      <w:proofErr w:type="gramStart"/>
      <w:r>
        <w:rPr>
          <w:rFonts w:hint="eastAsia"/>
        </w:rPr>
        <w:t>兩岸文化</w:t>
      </w:r>
      <w:proofErr w:type="gramEnd"/>
      <w:r>
        <w:rPr>
          <w:rFonts w:hint="eastAsia"/>
        </w:rPr>
        <w:t>合作也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擴大。此外，雙方亦規劃在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方的主要城市設置辦事機構，以服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往</w:t>
      </w:r>
      <w:proofErr w:type="gramStart"/>
      <w:r>
        <w:rPr>
          <w:rFonts w:hint="eastAsia"/>
        </w:rPr>
        <w:t>來於兩</w:t>
      </w:r>
      <w:proofErr w:type="gramEnd"/>
      <w:r>
        <w:rPr>
          <w:rFonts w:hint="eastAsia"/>
        </w:rPr>
        <w:t>岸間的</w:t>
      </w:r>
      <w:r>
        <w:rPr>
          <w:rFonts w:hint="eastAsia"/>
        </w:rPr>
        <w:t>7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萬人民，及照顧流通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岸間、價值</w:t>
      </w:r>
      <w:r>
        <w:rPr>
          <w:rFonts w:hint="eastAsia"/>
        </w:rPr>
        <w:t>1</w:t>
      </w:r>
      <w:r>
        <w:rPr>
          <w:rFonts w:hint="eastAsia"/>
        </w:rPr>
        <w:t>千</w:t>
      </w:r>
      <w:r>
        <w:rPr>
          <w:rFonts w:hint="eastAsia"/>
        </w:rPr>
        <w:t>6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億美元的貨品及服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。由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上述的各項努力，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岸關係現正處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最穩定與和平的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岸關係和平發展之際，臺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際空間也同時擴大。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恢復對</w:t>
      </w:r>
      <w:proofErr w:type="gramEnd"/>
      <w:r>
        <w:rPr>
          <w:rFonts w:hint="eastAsia"/>
        </w:rPr>
        <w:t>話之時，我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政府即清楚說明，中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大陸不必再視臺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與是意圖推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」、「一中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臺」或「臺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獨立」。臺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努力成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「負責任的利害關係者」，也就是成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「和平的締造者」、「人道援助的提供者」、「文化交流的推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者」、「新科技與商機的創造者」、以及「中華文化的領航者。」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最近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已經清楚看到臺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如何扮演「負責任的利害關係者」，並締造和平。去年</w:t>
      </w:r>
      <w:r>
        <w:rPr>
          <w:rFonts w:hint="eastAsia"/>
        </w:rPr>
        <w:t>8</w:t>
      </w:r>
      <w:r>
        <w:rPr>
          <w:rFonts w:hint="eastAsia"/>
        </w:rPr>
        <w:t>月，我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議」，建議在釣魚臺列嶼主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爭議上，各方以協商取代衝突。在同年</w:t>
      </w:r>
      <w:r>
        <w:rPr>
          <w:rFonts w:hint="eastAsia"/>
        </w:rPr>
        <w:t>11</w:t>
      </w:r>
      <w:r>
        <w:rPr>
          <w:rFonts w:hint="eastAsia"/>
        </w:rPr>
        <w:t>月間，臺日展開漁業協議的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談。臺日過去歷經</w:t>
      </w:r>
      <w:r>
        <w:rPr>
          <w:rFonts w:hint="eastAsia"/>
        </w:rPr>
        <w:t>16</w:t>
      </w:r>
      <w:r>
        <w:rPr>
          <w:rFonts w:hint="eastAsia"/>
        </w:rPr>
        <w:t>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談，都無法達成協議，這次雙方在不改變彼此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釣魚臺列嶼主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的主張下，在東海劃設「協議適用海域」，共同保護及管理漁業資源，終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在</w:t>
      </w:r>
      <w:r>
        <w:rPr>
          <w:rFonts w:hint="eastAsia"/>
        </w:rPr>
        <w:t>6</w:t>
      </w:r>
      <w:r>
        <w:rPr>
          <w:rFonts w:hint="eastAsia"/>
        </w:rPr>
        <w:t>天前完成漁業協議之簽署，該協議約定雙方漁船在有臺</w:t>
      </w:r>
      <w:proofErr w:type="gramStart"/>
      <w:r>
        <w:rPr>
          <w:rFonts w:hint="eastAsia"/>
        </w:rPr>
        <w:t>灣兩倍</w:t>
      </w:r>
      <w:proofErr w:type="gramEnd"/>
      <w:r>
        <w:rPr>
          <w:rFonts w:hint="eastAsia"/>
        </w:rPr>
        <w:t>大的「協議適用海域」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作業時，其安全可獲得保障。這項協議係臺日關係</w:t>
      </w:r>
      <w:proofErr w:type="gramStart"/>
      <w:r>
        <w:rPr>
          <w:rFonts w:hint="eastAsia"/>
        </w:rPr>
        <w:t>歷史性的</w:t>
      </w:r>
      <w:proofErr w:type="gramEnd"/>
      <w:r>
        <w:rPr>
          <w:rFonts w:hint="eastAsia"/>
        </w:rPr>
        <w:t>里程碑，亦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爭</w:t>
      </w:r>
      <w:proofErr w:type="gramStart"/>
      <w:r>
        <w:rPr>
          <w:rFonts w:hint="eastAsia"/>
        </w:rPr>
        <w:t>端各方</w:t>
      </w:r>
      <w:proofErr w:type="gramEnd"/>
      <w:r>
        <w:rPr>
          <w:rFonts w:hint="eastAsia"/>
        </w:rPr>
        <w:t>找出方式解決爭議並同時確保和平穩定的良好例證。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我們過去</w:t>
      </w:r>
      <w:r>
        <w:rPr>
          <w:rFonts w:hint="eastAsia"/>
        </w:rPr>
        <w:t>5</w:t>
      </w:r>
      <w:r>
        <w:rPr>
          <w:rFonts w:hint="eastAsia"/>
        </w:rPr>
        <w:t>年的努力擴大了臺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與，也達成具體成果。中華民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成功維持</w:t>
      </w:r>
      <w:r>
        <w:rPr>
          <w:rFonts w:hint="eastAsia"/>
        </w:rPr>
        <w:t>23</w:t>
      </w:r>
      <w:r>
        <w:rPr>
          <w:rFonts w:hint="eastAsia"/>
        </w:rPr>
        <w:t>個邦交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，也提升與其他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家的實質關係。舉例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與日本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2011</w:t>
      </w:r>
      <w:r>
        <w:rPr>
          <w:rFonts w:hint="eastAsia"/>
        </w:rPr>
        <w:t>年簽署投資協定，刻並致力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近期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分別與新加坡及紐西蘭簽署經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合作協議。此外，我行政院衛生署</w:t>
      </w:r>
      <w:proofErr w:type="gramStart"/>
      <w:r>
        <w:rPr>
          <w:rFonts w:hint="eastAsia"/>
        </w:rPr>
        <w:t>署</w:t>
      </w:r>
      <w:proofErr w:type="gramEnd"/>
      <w:r>
        <w:rPr>
          <w:rFonts w:hint="eastAsia"/>
        </w:rPr>
        <w:t>長自</w:t>
      </w:r>
      <w:r>
        <w:rPr>
          <w:rFonts w:hint="eastAsia"/>
        </w:rPr>
        <w:t>2009</w:t>
      </w:r>
      <w:r>
        <w:rPr>
          <w:rFonts w:hint="eastAsia"/>
        </w:rPr>
        <w:t>年以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均獲邀以觀察員身分出席「世界衛生組織」</w:t>
      </w:r>
      <w:r>
        <w:rPr>
          <w:rFonts w:hint="eastAsia"/>
        </w:rPr>
        <w:t>(WHO)</w:t>
      </w:r>
      <w:r>
        <w:rPr>
          <w:rFonts w:hint="eastAsia"/>
        </w:rPr>
        <w:t>所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的「世界衛生大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</w:t>
      </w:r>
      <w:r>
        <w:rPr>
          <w:rFonts w:hint="eastAsia"/>
        </w:rPr>
        <w:t>(WHA)</w:t>
      </w:r>
      <w:r>
        <w:rPr>
          <w:rFonts w:hint="eastAsia"/>
        </w:rPr>
        <w:t>。同年，臺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也加入「世界貿易組織」</w:t>
      </w:r>
      <w:r>
        <w:rPr>
          <w:rFonts w:hint="eastAsia"/>
        </w:rPr>
        <w:t>(WTO)</w:t>
      </w:r>
      <w:r>
        <w:rPr>
          <w:rFonts w:hint="eastAsia"/>
        </w:rPr>
        <w:t>的「政府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購協定」</w:t>
      </w:r>
      <w:r>
        <w:rPr>
          <w:rFonts w:hint="eastAsia"/>
        </w:rPr>
        <w:t>(GPA)</w:t>
      </w:r>
      <w:r>
        <w:rPr>
          <w:rFonts w:hint="eastAsia"/>
        </w:rPr>
        <w:t>。連前副總統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更連續</w:t>
      </w:r>
      <w:r>
        <w:rPr>
          <w:rFonts w:hint="eastAsia"/>
        </w:rPr>
        <w:t>5</w:t>
      </w:r>
      <w:r>
        <w:rPr>
          <w:rFonts w:hint="eastAsia"/>
        </w:rPr>
        <w:t>年以「領袖代表」的身分，出席「亞太經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合作」</w:t>
      </w:r>
      <w:r>
        <w:rPr>
          <w:rFonts w:hint="eastAsia"/>
        </w:rPr>
        <w:t>(APEC)</w:t>
      </w:r>
      <w:r>
        <w:rPr>
          <w:rFonts w:hint="eastAsia"/>
        </w:rPr>
        <w:t>的領袖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議。今年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日，本人率官方代表出席教宗方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的就職典禮，這是自</w:t>
      </w:r>
      <w:r>
        <w:rPr>
          <w:rFonts w:hint="eastAsia"/>
        </w:rPr>
        <w:t>1942</w:t>
      </w:r>
      <w:r>
        <w:rPr>
          <w:rFonts w:hint="eastAsia"/>
        </w:rPr>
        <w:t>年中華民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與教廷建交</w:t>
      </w:r>
      <w:r>
        <w:rPr>
          <w:rFonts w:hint="eastAsia"/>
        </w:rPr>
        <w:t>71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總統首度與教宗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際空間獲得提升，也顯示其他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家更支持臺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扮演「負責任的利害關係者」角色。這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的良性循環不但有助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區</w:t>
      </w:r>
      <w:proofErr w:type="gramStart"/>
      <w:r>
        <w:rPr>
          <w:rFonts w:hint="eastAsia"/>
        </w:rPr>
        <w:t>域和平</w:t>
      </w:r>
      <w:proofErr w:type="gramEnd"/>
      <w:r>
        <w:rPr>
          <w:rFonts w:hint="eastAsia"/>
        </w:rPr>
        <w:t>及穩定，亦符合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的最佳利益。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lastRenderedPageBreak/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政府充分瞭解，要有實力才能獲致和平。本人</w:t>
      </w:r>
      <w:r>
        <w:rPr>
          <w:rFonts w:hint="eastAsia"/>
        </w:rPr>
        <w:t>5</w:t>
      </w:r>
      <w:r>
        <w:rPr>
          <w:rFonts w:hint="eastAsia"/>
        </w:rPr>
        <w:t>年前上任時，我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政府即致力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臺北與華府間的高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互信。正如前</w:t>
      </w:r>
      <w:proofErr w:type="gramStart"/>
      <w:r>
        <w:rPr>
          <w:rFonts w:hint="eastAsia"/>
        </w:rPr>
        <w:t>國務</w:t>
      </w:r>
      <w:proofErr w:type="gramEnd"/>
      <w:r>
        <w:rPr>
          <w:rFonts w:hint="eastAsia"/>
        </w:rPr>
        <w:t>卿柯琳頓（</w:t>
      </w:r>
      <w:r>
        <w:rPr>
          <w:rFonts w:hint="eastAsia"/>
        </w:rPr>
        <w:t>Hillary Clinton</w:t>
      </w:r>
      <w:r>
        <w:rPr>
          <w:rFonts w:hint="eastAsia"/>
        </w:rPr>
        <w:t>）</w:t>
      </w:r>
      <w:r>
        <w:rPr>
          <w:rFonts w:hint="eastAsia"/>
        </w:rPr>
        <w:t>2011</w:t>
      </w:r>
      <w:r>
        <w:rPr>
          <w:rFonts w:hint="eastAsia"/>
        </w:rPr>
        <w:t>年在檀香山所說，臺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重要的安全與經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珍視臺美的關係，包括美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臺軍售，只有充分的自衛力量，才能使臺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與大陸接觸更有自信，而美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強化其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西太平洋之部署及所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的穩定，亦甚有助益。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一向是臺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重要的貿易及投資夥伴。資通訊產業是臺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最重要的出口產業，也是獲得美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投資金額最高的產業。美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第三大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，但仍是我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獲得科技最重要的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源。不論中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大陸在貿易上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有多重要，臺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仍盼深化與美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的經貿關係。去年成功解決牛肉進口議題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</w:t>
      </w:r>
      <w:r>
        <w:rPr>
          <w:rFonts w:hint="eastAsia"/>
        </w:rPr>
        <w:t>1994</w:t>
      </w:r>
      <w:r>
        <w:rPr>
          <w:rFonts w:hint="eastAsia"/>
        </w:rPr>
        <w:t>年「貿</w:t>
      </w:r>
      <w:proofErr w:type="gramStart"/>
      <w:r>
        <w:rPr>
          <w:rFonts w:hint="eastAsia"/>
        </w:rPr>
        <w:t>易暨投</w:t>
      </w:r>
      <w:proofErr w:type="gramEnd"/>
      <w:r>
        <w:rPr>
          <w:rFonts w:hint="eastAsia"/>
        </w:rPr>
        <w:t>資架構協定」</w:t>
      </w:r>
      <w:r>
        <w:rPr>
          <w:rFonts w:hint="eastAsia"/>
        </w:rPr>
        <w:t>(TIFA)</w:t>
      </w:r>
      <w:r>
        <w:rPr>
          <w:rFonts w:hint="eastAsia"/>
        </w:rPr>
        <w:t>下的貿易協商已然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確實需要加速貿易自由化的腳步。此外，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追求經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繁榮與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亦不能自外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《跨太平洋夥伴協定》</w:t>
      </w:r>
      <w:r>
        <w:rPr>
          <w:rFonts w:hint="eastAsia"/>
        </w:rPr>
        <w:t>(TPP)</w:t>
      </w:r>
      <w:r>
        <w:rPr>
          <w:rFonts w:hint="eastAsia"/>
        </w:rPr>
        <w:t>及《區域性全面經濟夥伴協定》</w:t>
      </w:r>
      <w:r>
        <w:rPr>
          <w:rFonts w:hint="eastAsia"/>
        </w:rPr>
        <w:t>(RCEP)</w:t>
      </w:r>
      <w:r>
        <w:rPr>
          <w:rFonts w:hint="eastAsia"/>
        </w:rPr>
        <w:t>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在文化方面，自第一位中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留學生容閎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1847</w:t>
      </w:r>
      <w:r>
        <w:rPr>
          <w:rFonts w:hint="eastAsia"/>
        </w:rPr>
        <w:t>年抵達美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價值及卓越的學術水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就一直吸引中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學生。每一代在美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留學的中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學生都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價值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回祖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的現代化作出重要貢獻，包括</w:t>
      </w:r>
      <w:r>
        <w:rPr>
          <w:rFonts w:hint="eastAsia"/>
        </w:rPr>
        <w:t>1911</w:t>
      </w:r>
      <w:r>
        <w:rPr>
          <w:rFonts w:hint="eastAsia"/>
        </w:rPr>
        <w:t>年的辛亥革命。至今，美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仍然是臺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學生出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留學的首選。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在去年</w:t>
      </w:r>
      <w:r>
        <w:rPr>
          <w:rFonts w:hint="eastAsia"/>
        </w:rPr>
        <w:t>11</w:t>
      </w:r>
      <w:r>
        <w:rPr>
          <w:rFonts w:hint="eastAsia"/>
        </w:rPr>
        <w:t>月起正式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納入其免簽證計畫，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至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感謝。中華民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是全世界第</w:t>
      </w:r>
      <w:r>
        <w:rPr>
          <w:rFonts w:hint="eastAsia"/>
        </w:rPr>
        <w:t>37</w:t>
      </w:r>
      <w:r>
        <w:rPr>
          <w:rFonts w:hint="eastAsia"/>
        </w:rPr>
        <w:t>個獲得這項待遇的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家，但也是唯一與美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沒有外交關係的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每年有超過</w:t>
      </w:r>
      <w:r>
        <w:rPr>
          <w:rFonts w:hint="eastAsia"/>
        </w:rPr>
        <w:t>40</w:t>
      </w:r>
      <w:r>
        <w:rPr>
          <w:rFonts w:hint="eastAsia"/>
        </w:rPr>
        <w:t>萬人次赴美旅行，他們不僅仰慕美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的文化與自然景觀，也是認</w:t>
      </w:r>
      <w:proofErr w:type="gramStart"/>
      <w:r>
        <w:rPr>
          <w:rFonts w:hint="eastAsia"/>
        </w:rPr>
        <w:t>真的血</w:t>
      </w:r>
      <w:proofErr w:type="gramEnd"/>
      <w:r>
        <w:rPr>
          <w:rFonts w:hint="eastAsia"/>
        </w:rPr>
        <w:t>拼者。他們協助美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減少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的貿易赤字。簡言之，儘管雙方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1979</w:t>
      </w:r>
      <w:r>
        <w:rPr>
          <w:rFonts w:hint="eastAsia"/>
        </w:rPr>
        <w:t>年中止外交關係，但中華民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的關係仍持續蓬勃發展。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儘管如此，在資源有限的情況下，臺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仍然面臨諸多挑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。基此，我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劃的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戰略包括</w:t>
      </w:r>
      <w:proofErr w:type="gramEnd"/>
      <w:r>
        <w:rPr>
          <w:rFonts w:hint="eastAsia"/>
        </w:rPr>
        <w:t>以下三個面向：第一是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岸和解的制度化，使任何一方都不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想要用非和平手段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解決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見。第二是使臺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世界模範公民，即以支持自由民主理念、提倡自由貿易及在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提供人道援助等方式，提升其道德地位。第三則是強化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防力量。上述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確保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岸關係和平正向發展，同時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。換句話說，臺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在確保區</w:t>
      </w:r>
      <w:proofErr w:type="gramStart"/>
      <w:r>
        <w:rPr>
          <w:rFonts w:hint="eastAsia"/>
        </w:rPr>
        <w:t>域和平</w:t>
      </w:r>
      <w:proofErr w:type="gramEnd"/>
      <w:r>
        <w:rPr>
          <w:rFonts w:hint="eastAsia"/>
        </w:rPr>
        <w:t>及穩定上，享有共同價值與利益。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與他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具有安全夥伴關係的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家，經常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</w:t>
      </w:r>
      <w:proofErr w:type="gramStart"/>
      <w:r>
        <w:rPr>
          <w:rFonts w:hint="eastAsia"/>
        </w:rPr>
        <w:t>被夥伴捲</w:t>
      </w:r>
      <w:proofErr w:type="gramEnd"/>
      <w:r>
        <w:rPr>
          <w:rFonts w:hint="eastAsia"/>
        </w:rPr>
        <w:t>入紛爭或遭遺棄。過去曾有某些美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人士關切，由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大陸的崛起，臺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有一天</w:t>
      </w:r>
      <w:proofErr w:type="gramStart"/>
      <w:r>
        <w:rPr>
          <w:rFonts w:hint="eastAsia"/>
        </w:rPr>
        <w:t>會將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無端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入與中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大陸之間的衝突。另外一些人士則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正交好中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大陸，因而正「放棄」美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。這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項說法的支持者都主張，美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要減少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的支持，但這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項說法都不正確。我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政府追求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岸關係的和解，已促進臺海和平，而我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政府遵守中華民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憲法，則是在法律上排除任何魯</w:t>
      </w:r>
      <w:proofErr w:type="gramStart"/>
      <w:r>
        <w:rPr>
          <w:rFonts w:hint="eastAsia"/>
        </w:rPr>
        <w:t>莽</w:t>
      </w:r>
      <w:proofErr w:type="gramEnd"/>
      <w:r>
        <w:rPr>
          <w:rFonts w:hint="eastAsia"/>
        </w:rPr>
        <w:t>改變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的可能性。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有許多共通之處，包括</w:t>
      </w:r>
      <w:proofErr w:type="gramStart"/>
      <w:r>
        <w:rPr>
          <w:rFonts w:hint="eastAsia"/>
        </w:rPr>
        <w:t>熱愛</w:t>
      </w:r>
      <w:proofErr w:type="gramEnd"/>
      <w:r>
        <w:rPr>
          <w:rFonts w:hint="eastAsia"/>
        </w:rPr>
        <w:t>民主、尊重人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與法治、支持自由貿易體制，甚至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籃球與棒球的狂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，以及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林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豪與王建民等運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選手的喜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珍惜與美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的長遠友誼，也同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珍惜中華民族過去五千年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建立的價值與文化。維繫中華民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的重要性遠超越臺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的疆域，因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在中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歷史上，臺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人民首度證明，民主也能在華人社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中蓬勃發展，並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r>
        <w:rPr>
          <w:rFonts w:hint="eastAsia"/>
        </w:rPr>
        <w:t>13</w:t>
      </w:r>
      <w:r>
        <w:rPr>
          <w:rFonts w:hint="eastAsia"/>
        </w:rPr>
        <w:t>億人民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希望之光。這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政府及人民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說意義重大，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人民亦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如是。</w:t>
      </w:r>
    </w:p>
    <w:p w:rsidR="00C07405" w:rsidRDefault="00C07405" w:rsidP="00C07405">
      <w:r>
        <w:lastRenderedPageBreak/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各位女士、各位先生，我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引領民主臺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航越東亞的變局，我們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努力加強臺海的和平與繁榮，同時也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努力追求更多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際空間，以便在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扮演「負責任的利害關係者」。本人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的前途充滿信心。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總統結語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：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的朋友，自</w:t>
      </w:r>
      <w:r>
        <w:rPr>
          <w:rFonts w:hint="eastAsia"/>
        </w:rPr>
        <w:t>2008</w:t>
      </w:r>
      <w:r>
        <w:rPr>
          <w:rFonts w:hint="eastAsia"/>
        </w:rPr>
        <w:t>年以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和平與繁榮的大道。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岸貿易及投資持續增加，大陸觀光客、學生及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業人士搭乘直航班機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臺旅遊的人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亦不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上升。我們誠</w:t>
      </w:r>
      <w:proofErr w:type="gramStart"/>
      <w:r>
        <w:rPr>
          <w:rFonts w:hint="eastAsia"/>
        </w:rPr>
        <w:t>摯</w:t>
      </w:r>
      <w:proofErr w:type="gramEnd"/>
      <w:r>
        <w:rPr>
          <w:rFonts w:hint="eastAsia"/>
        </w:rPr>
        <w:t>盼望他們能瞭解並體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各方面的成就，並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回大陸與親友分享，也希望有更多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人前往大陸旅遊，瞭解其發展。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岸在各領域之合作交流成果豐碩，包括教育、文化、體育、刑事司法及公共衛生等。我們希望看到這些交流與合作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臺海和平與繁榮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正面影響。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細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過去</w:t>
      </w:r>
      <w:r>
        <w:rPr>
          <w:rFonts w:hint="eastAsia"/>
        </w:rPr>
        <w:t>20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岸，以及臺北、華府及北京之間三邊關係中的重要事件，我們或許可以說各方終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找到創造多贏局面的平衡點。這個平衡點之所以可能存在，是因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各方承認協商比衝突更能有效率地縮小彼此之間的差異，但此平衡點絕非永恆不變，我們還必須透過以下方式細心呵護，包括：瞭解彼此的主要利益、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送正確訊號、在政治上言行謹慎。最重要的是，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守誠信的原則。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然而，這些還不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還必須克服若干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的挑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，方能在臺海及東亞達成上述平衡。這些挑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並不容易，但也並非無法克服。史丹福大學的師生們、各位先生及女士們，身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的總統，我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繼續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領臺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邁向和平與繁榮。我們需更加努力積極。</w:t>
      </w:r>
    </w:p>
    <w:p w:rsidR="00C07405" w:rsidRDefault="00C07405" w:rsidP="00C07405">
      <w:r>
        <w:t xml:space="preserve"> </w:t>
      </w:r>
    </w:p>
    <w:p w:rsidR="00C07405" w:rsidRDefault="00C07405" w:rsidP="00C07405">
      <w:pPr>
        <w:rPr>
          <w:rFonts w:hint="eastAsia"/>
        </w:rPr>
      </w:pPr>
      <w:r>
        <w:rPr>
          <w:rFonts w:hint="eastAsia"/>
        </w:rPr>
        <w:t>【總統府新聞稿】</w:t>
      </w:r>
    </w:p>
    <w:p w:rsidR="000D24C1" w:rsidRDefault="000D24C1"/>
    <w:sectPr w:rsidR="000D24C1" w:rsidSect="000D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72" w:rsidRDefault="00FF2B72" w:rsidP="00C07405">
      <w:r>
        <w:separator/>
      </w:r>
    </w:p>
  </w:endnote>
  <w:endnote w:type="continuationSeparator" w:id="0">
    <w:p w:rsidR="00FF2B72" w:rsidRDefault="00FF2B72" w:rsidP="00C0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72" w:rsidRDefault="00FF2B72" w:rsidP="00C07405">
      <w:r>
        <w:separator/>
      </w:r>
    </w:p>
  </w:footnote>
  <w:footnote w:type="continuationSeparator" w:id="0">
    <w:p w:rsidR="00FF2B72" w:rsidRDefault="00FF2B72" w:rsidP="00C07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405"/>
    <w:rsid w:val="000D24C1"/>
    <w:rsid w:val="00C07405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4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4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2013-11-29T11:56:00Z</dcterms:created>
  <dcterms:modified xsi:type="dcterms:W3CDTF">2013-11-29T11:57:00Z</dcterms:modified>
</cp:coreProperties>
</file>